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28B9" w14:textId="77777777" w:rsidR="008271B2" w:rsidRPr="00A4512A" w:rsidRDefault="008271B2" w:rsidP="008271B2">
      <w:pPr>
        <w:jc w:val="center"/>
        <w:rPr>
          <w:rFonts w:ascii="Arial" w:hAnsi="Arial" w:cs="Arial"/>
          <w:b/>
          <w:bCs/>
          <w:sz w:val="24"/>
          <w:szCs w:val="24"/>
        </w:rPr>
      </w:pPr>
    </w:p>
    <w:p w14:paraId="3320CCE9" w14:textId="1F965C95" w:rsidR="008C7B3A" w:rsidRPr="00A4512A" w:rsidRDefault="004F1874" w:rsidP="008C7B3A">
      <w:pPr>
        <w:jc w:val="both"/>
        <w:rPr>
          <w:rFonts w:ascii="Arial" w:hAnsi="Arial" w:cs="Arial"/>
          <w:b/>
          <w:bCs/>
          <w:sz w:val="24"/>
          <w:szCs w:val="24"/>
        </w:rPr>
      </w:pPr>
      <w:r w:rsidRPr="004F1874">
        <w:rPr>
          <w:rFonts w:ascii="Arial" w:hAnsi="Arial" w:cs="Arial"/>
          <w:b/>
          <w:bCs/>
          <w:sz w:val="24"/>
          <w:szCs w:val="24"/>
        </w:rPr>
        <w:t xml:space="preserve">TÉRMINOS DE REFERENCIA PARA LA CONTRATACIÓN DE LOS SERVICIOS RELACIONADOS CON LA OBRA PÚBLICA REFERENTE A </w:t>
      </w:r>
      <w:r>
        <w:rPr>
          <w:rFonts w:ascii="Arial" w:hAnsi="Arial" w:cs="Arial"/>
          <w:b/>
          <w:bCs/>
          <w:sz w:val="24"/>
          <w:szCs w:val="24"/>
        </w:rPr>
        <w:t>LA PRESTACIÓN DE L</w:t>
      </w:r>
      <w:r w:rsidR="00DC404E" w:rsidRPr="00A4512A">
        <w:rPr>
          <w:rFonts w:ascii="Arial" w:hAnsi="Arial" w:cs="Arial"/>
          <w:b/>
          <w:bCs/>
          <w:sz w:val="24"/>
          <w:szCs w:val="24"/>
        </w:rPr>
        <w:t xml:space="preserve">OS </w:t>
      </w:r>
      <w:r w:rsidR="004B2A6C" w:rsidRPr="00A4512A">
        <w:rPr>
          <w:rFonts w:ascii="Arial" w:hAnsi="Arial" w:cs="Arial"/>
          <w:b/>
          <w:bCs/>
          <w:sz w:val="24"/>
          <w:szCs w:val="24"/>
        </w:rPr>
        <w:t>“</w:t>
      </w:r>
      <w:r w:rsidR="00DC404E" w:rsidRPr="00A4512A">
        <w:rPr>
          <w:rFonts w:ascii="Arial" w:hAnsi="Arial" w:cs="Arial"/>
          <w:b/>
          <w:bCs/>
          <w:sz w:val="24"/>
          <w:szCs w:val="24"/>
        </w:rPr>
        <w:t xml:space="preserve">SERVICIOS RELACIONADOS CON LA OBRA PÚBLICA </w:t>
      </w:r>
      <w:r w:rsidR="004B2A6C" w:rsidRPr="00A4512A">
        <w:rPr>
          <w:rFonts w:ascii="Arial" w:hAnsi="Arial" w:cs="Arial"/>
          <w:b/>
          <w:bCs/>
          <w:sz w:val="24"/>
          <w:szCs w:val="24"/>
        </w:rPr>
        <w:t xml:space="preserve">PARA LA </w:t>
      </w:r>
      <w:r w:rsidR="00DC404E" w:rsidRPr="00A4512A">
        <w:rPr>
          <w:rFonts w:ascii="Arial" w:hAnsi="Arial" w:cs="Arial"/>
          <w:b/>
          <w:bCs/>
          <w:sz w:val="24"/>
          <w:szCs w:val="24"/>
        </w:rPr>
        <w:t xml:space="preserve">ASISTENCIA TÉCNICA Y </w:t>
      </w:r>
      <w:r w:rsidR="000679B3" w:rsidRPr="00A4512A">
        <w:rPr>
          <w:rFonts w:ascii="Arial" w:hAnsi="Arial" w:cs="Arial"/>
          <w:b/>
          <w:sz w:val="24"/>
          <w:szCs w:val="24"/>
        </w:rPr>
        <w:t>NORMATIVA EN LA REVISIÓN</w:t>
      </w:r>
      <w:r w:rsidR="00DC404E" w:rsidRPr="00A4512A">
        <w:rPr>
          <w:rFonts w:ascii="Arial" w:hAnsi="Arial" w:cs="Arial"/>
          <w:b/>
          <w:bCs/>
          <w:sz w:val="24"/>
          <w:szCs w:val="24"/>
        </w:rPr>
        <w:t xml:space="preserve"> Y/O, DICTAMINACIÓN Y/O </w:t>
      </w:r>
      <w:r w:rsidR="00C16523" w:rsidRPr="00A4512A">
        <w:rPr>
          <w:rFonts w:ascii="Arial" w:hAnsi="Arial" w:cs="Arial"/>
          <w:b/>
          <w:bCs/>
          <w:sz w:val="24"/>
          <w:szCs w:val="24"/>
        </w:rPr>
        <w:t>INTEGRACIÓN</w:t>
      </w:r>
      <w:r w:rsidR="00DC404E" w:rsidRPr="00A4512A">
        <w:rPr>
          <w:rFonts w:ascii="Arial" w:hAnsi="Arial" w:cs="Arial"/>
          <w:b/>
          <w:bCs/>
          <w:sz w:val="24"/>
          <w:szCs w:val="24"/>
        </w:rPr>
        <w:t xml:space="preserve"> DE DOCUMENTOS Y/O EXPEDIENTES DERIVADOS DE LOS PROCESOS DE CONTRATACIÓN Y DE LA ADMINISTRACIÓN DE CONTRATOS, REGULADOS POR LA LEY DE OBRAS PÚBLICAS Y SERVICIOS RELACIONADOS CON LAS MISMAS; </w:t>
      </w:r>
      <w:r w:rsidR="009B1F14" w:rsidRPr="00A4512A">
        <w:rPr>
          <w:rFonts w:ascii="Arial" w:hAnsi="Arial" w:cs="Arial"/>
          <w:b/>
          <w:sz w:val="24"/>
          <w:szCs w:val="24"/>
        </w:rPr>
        <w:t>Y SU REGLAMENTO Y DEMÁS NORMATIVIDAD APLICABLE</w:t>
      </w:r>
      <w:r w:rsidR="00DC404E" w:rsidRPr="00A4512A">
        <w:rPr>
          <w:rFonts w:ascii="Arial" w:hAnsi="Arial" w:cs="Arial"/>
          <w:b/>
          <w:bCs/>
          <w:sz w:val="24"/>
          <w:szCs w:val="24"/>
        </w:rPr>
        <w:t>, CORRESPONDIENTES AL PROYECTO DEL TREN INTERURBANO MÉXICO-TOLUCA”.</w:t>
      </w:r>
    </w:p>
    <w:p w14:paraId="0C61DA6B" w14:textId="77777777" w:rsidR="00160170" w:rsidRPr="00A4512A" w:rsidRDefault="00160170" w:rsidP="001F3496">
      <w:pPr>
        <w:jc w:val="both"/>
        <w:rPr>
          <w:rFonts w:ascii="Arial" w:hAnsi="Arial" w:cs="Arial"/>
          <w:b/>
          <w:strike/>
          <w:sz w:val="24"/>
          <w:szCs w:val="24"/>
        </w:rPr>
      </w:pPr>
    </w:p>
    <w:p w14:paraId="5AFC379D" w14:textId="6A3C0D52" w:rsidR="006658F1" w:rsidRPr="00A4512A" w:rsidRDefault="006658F1" w:rsidP="009B1F14">
      <w:pPr>
        <w:pStyle w:val="Prrafodelista"/>
        <w:numPr>
          <w:ilvl w:val="0"/>
          <w:numId w:val="25"/>
        </w:numPr>
        <w:spacing w:line="240" w:lineRule="exact"/>
        <w:jc w:val="both"/>
        <w:rPr>
          <w:rFonts w:ascii="Arial" w:hAnsi="Arial" w:cs="Arial"/>
          <w:b/>
          <w:sz w:val="24"/>
          <w:szCs w:val="24"/>
        </w:rPr>
      </w:pPr>
      <w:r w:rsidRPr="00A4512A">
        <w:rPr>
          <w:rFonts w:ascii="Arial" w:hAnsi="Arial" w:cs="Arial"/>
          <w:b/>
          <w:sz w:val="24"/>
          <w:szCs w:val="24"/>
        </w:rPr>
        <w:t xml:space="preserve">ANTECEDENTES </w:t>
      </w:r>
    </w:p>
    <w:p w14:paraId="18EE579B" w14:textId="77777777" w:rsidR="006658F1" w:rsidRPr="00A4512A" w:rsidRDefault="006658F1" w:rsidP="006658F1">
      <w:pPr>
        <w:spacing w:line="240" w:lineRule="exact"/>
        <w:jc w:val="both"/>
        <w:rPr>
          <w:rFonts w:ascii="Arial" w:hAnsi="Arial" w:cs="Arial"/>
          <w:sz w:val="24"/>
          <w:szCs w:val="24"/>
        </w:rPr>
      </w:pPr>
    </w:p>
    <w:p w14:paraId="0AA3996C" w14:textId="77777777" w:rsidR="006658F1" w:rsidRPr="00A4512A" w:rsidRDefault="006658F1" w:rsidP="006658F1">
      <w:pPr>
        <w:spacing w:line="240" w:lineRule="exact"/>
        <w:jc w:val="both"/>
        <w:rPr>
          <w:rFonts w:ascii="Arial" w:hAnsi="Arial" w:cs="Arial"/>
          <w:sz w:val="24"/>
          <w:szCs w:val="24"/>
        </w:rPr>
      </w:pPr>
      <w:r w:rsidRPr="00A4512A">
        <w:rPr>
          <w:rFonts w:ascii="Arial" w:hAnsi="Arial" w:cs="Arial"/>
          <w:sz w:val="24"/>
          <w:szCs w:val="24"/>
        </w:rPr>
        <w:t>El Tren Interurbano México-Toluca es un proyecto de construcción de ferrocarril de larga distancia y media velocidad que conectará a la Zona Metropolitana del Valle de Toluca con la Zona Metropolitana del Valle de México, para incrementar las opciones de movilidad de los habitantes del Valle de Toluca y de la ciudad de México y sus áreas conurbadas, que al momento de entrar en operación se considera tendrá una demanda prevista de 250,000 pasajeros diarios, con una proyección de crecimiento hasta los 400,000 pasajeros diarios en el año 2042.</w:t>
      </w:r>
    </w:p>
    <w:p w14:paraId="41417BFB" w14:textId="77777777" w:rsidR="006658F1" w:rsidRPr="00A4512A" w:rsidRDefault="006658F1" w:rsidP="006658F1">
      <w:pPr>
        <w:spacing w:line="240" w:lineRule="exact"/>
        <w:jc w:val="both"/>
        <w:rPr>
          <w:rFonts w:ascii="Arial" w:hAnsi="Arial" w:cs="Arial"/>
          <w:sz w:val="24"/>
          <w:szCs w:val="24"/>
        </w:rPr>
      </w:pPr>
    </w:p>
    <w:p w14:paraId="30FA9DB7" w14:textId="7188F925" w:rsidR="006658F1" w:rsidRPr="00A4512A" w:rsidRDefault="006658F1" w:rsidP="006658F1">
      <w:pPr>
        <w:spacing w:line="240" w:lineRule="exact"/>
        <w:jc w:val="both"/>
        <w:rPr>
          <w:rFonts w:ascii="Arial" w:hAnsi="Arial" w:cs="Arial"/>
          <w:sz w:val="24"/>
          <w:szCs w:val="24"/>
        </w:rPr>
      </w:pPr>
      <w:r w:rsidRPr="00A4512A">
        <w:rPr>
          <w:rFonts w:ascii="Arial" w:hAnsi="Arial" w:cs="Arial"/>
          <w:sz w:val="24"/>
          <w:szCs w:val="24"/>
        </w:rPr>
        <w:t xml:space="preserve">Dada la magnitud de los trabajos y su alto grado de complejidad, no solo por </w:t>
      </w:r>
      <w:r w:rsidR="009B1F14" w:rsidRPr="00A4512A">
        <w:rPr>
          <w:rFonts w:ascii="Arial" w:hAnsi="Arial" w:cs="Arial"/>
          <w:sz w:val="24"/>
          <w:szCs w:val="24"/>
        </w:rPr>
        <w:t xml:space="preserve">lo que respecta </w:t>
      </w:r>
      <w:r w:rsidRPr="00A4512A">
        <w:rPr>
          <w:rFonts w:ascii="Arial" w:hAnsi="Arial" w:cs="Arial"/>
          <w:sz w:val="24"/>
          <w:szCs w:val="24"/>
        </w:rPr>
        <w:t xml:space="preserve"> al diseño y ejecución de la obra, sino por la interacción ente los diversos actores, derivado de la </w:t>
      </w:r>
      <w:r w:rsidR="009B1F14" w:rsidRPr="00A4512A">
        <w:rPr>
          <w:rFonts w:ascii="Arial" w:hAnsi="Arial" w:cs="Arial"/>
          <w:sz w:val="24"/>
          <w:szCs w:val="24"/>
        </w:rPr>
        <w:t>inter-relación</w:t>
      </w:r>
      <w:r w:rsidRPr="00A4512A">
        <w:rPr>
          <w:rFonts w:ascii="Arial" w:hAnsi="Arial" w:cs="Arial"/>
          <w:sz w:val="24"/>
          <w:szCs w:val="24"/>
        </w:rPr>
        <w:t xml:space="preserve"> entre los diversos contratos celebrados para su consecución, así como por requerir estos de cambios y adecuaciones a fin de ajustarlos a las condiciones reales de ejecución de los respectivos trabajos comprometidos, para lograr la consecución del proyecto, sumado a la carencia de recursos humanos calificados para tal efecto, se estima necesario que la Dirección General de Desarrollo Ferroviario y Multimodal (DGDFM) pueda contar con el apoyo técnico y normativo de un equipo de profesionales independientes que de manera objetiva pueda analizar controversias, revisar proyectos de documentos y validar su idoneidad y procedencia, acorde con la normatividad aplicable al caso específico, con la finalidad de que los contratos del TIMT se lleven a buen término dentro del marco de la legalidad y transparencia.</w:t>
      </w:r>
    </w:p>
    <w:p w14:paraId="19813852" w14:textId="77777777" w:rsidR="006658F1" w:rsidRPr="00A4512A" w:rsidRDefault="006658F1" w:rsidP="006658F1">
      <w:pPr>
        <w:spacing w:line="240" w:lineRule="exact"/>
        <w:jc w:val="both"/>
        <w:rPr>
          <w:rFonts w:ascii="Arial" w:hAnsi="Arial" w:cs="Arial"/>
          <w:sz w:val="24"/>
          <w:szCs w:val="24"/>
        </w:rPr>
      </w:pPr>
    </w:p>
    <w:p w14:paraId="77AF35EE" w14:textId="77777777" w:rsidR="008752B6" w:rsidRPr="00A4512A" w:rsidRDefault="008752B6" w:rsidP="008752B6">
      <w:pPr>
        <w:spacing w:line="240" w:lineRule="exact"/>
        <w:jc w:val="both"/>
        <w:rPr>
          <w:rFonts w:ascii="Arial" w:hAnsi="Arial" w:cs="Arial"/>
          <w:sz w:val="24"/>
          <w:szCs w:val="24"/>
        </w:rPr>
      </w:pPr>
    </w:p>
    <w:p w14:paraId="17B4DF01" w14:textId="640CC871" w:rsidR="008752B6" w:rsidRPr="00A4512A" w:rsidRDefault="009B1F14" w:rsidP="00A4512A">
      <w:pPr>
        <w:pStyle w:val="Prrafodelista"/>
        <w:spacing w:line="240" w:lineRule="exact"/>
        <w:ind w:left="567"/>
        <w:jc w:val="both"/>
        <w:rPr>
          <w:rFonts w:ascii="Arial" w:hAnsi="Arial" w:cs="Arial"/>
          <w:b/>
          <w:sz w:val="24"/>
          <w:szCs w:val="24"/>
        </w:rPr>
      </w:pPr>
      <w:r w:rsidRPr="00A4512A">
        <w:rPr>
          <w:rFonts w:ascii="Arial" w:hAnsi="Arial" w:cs="Arial"/>
          <w:b/>
          <w:sz w:val="24"/>
          <w:szCs w:val="24"/>
        </w:rPr>
        <w:t>II.</w:t>
      </w:r>
      <w:r w:rsidRPr="00A4512A">
        <w:rPr>
          <w:rFonts w:ascii="Arial" w:hAnsi="Arial" w:cs="Arial"/>
          <w:b/>
          <w:sz w:val="24"/>
          <w:szCs w:val="24"/>
        </w:rPr>
        <w:tab/>
      </w:r>
      <w:r w:rsidR="008752B6" w:rsidRPr="00A4512A">
        <w:rPr>
          <w:rFonts w:ascii="Arial" w:hAnsi="Arial" w:cs="Arial"/>
          <w:b/>
          <w:sz w:val="24"/>
          <w:szCs w:val="24"/>
        </w:rPr>
        <w:t>PRINCIPALES CARACTERÍSTICAS DE LA INFRAESTRUCTURA</w:t>
      </w:r>
    </w:p>
    <w:p w14:paraId="10DBE070" w14:textId="77777777" w:rsidR="008752B6" w:rsidRPr="00A4512A" w:rsidRDefault="008752B6" w:rsidP="008752B6">
      <w:pPr>
        <w:spacing w:line="240" w:lineRule="exact"/>
        <w:jc w:val="both"/>
        <w:rPr>
          <w:rFonts w:ascii="Arial" w:hAnsi="Arial" w:cs="Arial"/>
          <w:sz w:val="24"/>
          <w:szCs w:val="24"/>
        </w:rPr>
      </w:pPr>
    </w:p>
    <w:p w14:paraId="5E3DEF91"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Las características generales del proyecto son las siguientes:</w:t>
      </w:r>
    </w:p>
    <w:p w14:paraId="091C8770" w14:textId="77777777" w:rsidR="008752B6" w:rsidRPr="00A4512A" w:rsidRDefault="008752B6" w:rsidP="008752B6">
      <w:pPr>
        <w:spacing w:line="240" w:lineRule="exact"/>
        <w:jc w:val="both"/>
        <w:rPr>
          <w:rFonts w:ascii="Arial" w:hAnsi="Arial" w:cs="Arial"/>
          <w:sz w:val="24"/>
          <w:szCs w:val="24"/>
        </w:rPr>
      </w:pPr>
    </w:p>
    <w:p w14:paraId="26848D89" w14:textId="77777777" w:rsidR="008752B6" w:rsidRPr="00A4512A" w:rsidRDefault="008752B6" w:rsidP="00256747">
      <w:pPr>
        <w:pStyle w:val="Prrafodelista"/>
        <w:numPr>
          <w:ilvl w:val="0"/>
          <w:numId w:val="4"/>
        </w:numPr>
        <w:spacing w:line="240" w:lineRule="exact"/>
        <w:ind w:left="851" w:hanging="567"/>
        <w:jc w:val="both"/>
        <w:rPr>
          <w:rFonts w:ascii="Arial" w:hAnsi="Arial" w:cs="Arial"/>
          <w:sz w:val="24"/>
          <w:szCs w:val="24"/>
        </w:rPr>
      </w:pPr>
      <w:r w:rsidRPr="00A4512A">
        <w:rPr>
          <w:rFonts w:ascii="Arial" w:hAnsi="Arial" w:cs="Arial"/>
          <w:sz w:val="24"/>
          <w:szCs w:val="24"/>
        </w:rPr>
        <w:t>Longitud total 57.7 km</w:t>
      </w:r>
    </w:p>
    <w:p w14:paraId="46367CF0" w14:textId="77777777" w:rsidR="008752B6" w:rsidRPr="00A4512A" w:rsidRDefault="008752B6" w:rsidP="00256747">
      <w:pPr>
        <w:pStyle w:val="Prrafodelista"/>
        <w:numPr>
          <w:ilvl w:val="0"/>
          <w:numId w:val="4"/>
        </w:numPr>
        <w:spacing w:line="240" w:lineRule="exact"/>
        <w:ind w:left="851" w:hanging="567"/>
        <w:jc w:val="both"/>
        <w:rPr>
          <w:rFonts w:ascii="Arial" w:hAnsi="Arial" w:cs="Arial"/>
          <w:sz w:val="24"/>
          <w:szCs w:val="24"/>
        </w:rPr>
      </w:pPr>
      <w:r w:rsidRPr="00A4512A">
        <w:rPr>
          <w:rFonts w:ascii="Arial" w:hAnsi="Arial" w:cs="Arial"/>
          <w:sz w:val="24"/>
          <w:szCs w:val="24"/>
        </w:rPr>
        <w:t>Inicio del proyecto en la Estación Zinacantepec, Toluca</w:t>
      </w:r>
    </w:p>
    <w:p w14:paraId="3363D78F" w14:textId="77777777" w:rsidR="008752B6" w:rsidRPr="00A4512A" w:rsidRDefault="008752B6" w:rsidP="00256747">
      <w:pPr>
        <w:pStyle w:val="Prrafodelista"/>
        <w:numPr>
          <w:ilvl w:val="0"/>
          <w:numId w:val="4"/>
        </w:numPr>
        <w:spacing w:line="240" w:lineRule="exact"/>
        <w:ind w:left="851" w:hanging="567"/>
        <w:jc w:val="both"/>
        <w:rPr>
          <w:rFonts w:ascii="Arial" w:hAnsi="Arial" w:cs="Arial"/>
          <w:sz w:val="24"/>
          <w:szCs w:val="24"/>
        </w:rPr>
      </w:pPr>
      <w:r w:rsidRPr="00A4512A">
        <w:rPr>
          <w:rFonts w:ascii="Arial" w:hAnsi="Arial" w:cs="Arial"/>
          <w:sz w:val="24"/>
          <w:szCs w:val="24"/>
        </w:rPr>
        <w:t>Termino del proyecto Estación Observatorio, Cd. México</w:t>
      </w:r>
    </w:p>
    <w:p w14:paraId="185150A9" w14:textId="77777777" w:rsidR="008752B6" w:rsidRPr="00A4512A" w:rsidRDefault="008752B6" w:rsidP="00256747">
      <w:pPr>
        <w:pStyle w:val="Prrafodelista"/>
        <w:numPr>
          <w:ilvl w:val="0"/>
          <w:numId w:val="4"/>
        </w:numPr>
        <w:spacing w:line="240" w:lineRule="exact"/>
        <w:ind w:left="851" w:hanging="567"/>
        <w:jc w:val="both"/>
        <w:rPr>
          <w:rFonts w:ascii="Arial" w:hAnsi="Arial" w:cs="Arial"/>
          <w:sz w:val="24"/>
          <w:szCs w:val="24"/>
        </w:rPr>
      </w:pPr>
      <w:r w:rsidRPr="00A4512A">
        <w:rPr>
          <w:rFonts w:ascii="Arial" w:hAnsi="Arial" w:cs="Arial"/>
          <w:sz w:val="24"/>
          <w:szCs w:val="24"/>
        </w:rPr>
        <w:t>Estaciones</w:t>
      </w:r>
    </w:p>
    <w:p w14:paraId="0290105B" w14:textId="77777777" w:rsidR="008752B6" w:rsidRPr="00A4512A" w:rsidRDefault="008752B6" w:rsidP="00256747">
      <w:pPr>
        <w:pStyle w:val="Prrafodelista"/>
        <w:numPr>
          <w:ilvl w:val="0"/>
          <w:numId w:val="5"/>
        </w:numPr>
        <w:spacing w:line="240" w:lineRule="exact"/>
        <w:ind w:left="1418" w:hanging="567"/>
        <w:jc w:val="both"/>
        <w:rPr>
          <w:rFonts w:ascii="Arial" w:hAnsi="Arial" w:cs="Arial"/>
          <w:sz w:val="24"/>
          <w:szCs w:val="24"/>
        </w:rPr>
      </w:pPr>
      <w:r w:rsidRPr="00A4512A">
        <w:rPr>
          <w:rFonts w:ascii="Arial" w:hAnsi="Arial" w:cs="Arial"/>
          <w:sz w:val="24"/>
          <w:szCs w:val="24"/>
        </w:rPr>
        <w:t>Zinacantepec:</w:t>
      </w:r>
      <w:r w:rsidRPr="00A4512A">
        <w:rPr>
          <w:rFonts w:ascii="Arial" w:hAnsi="Arial" w:cs="Arial"/>
          <w:sz w:val="24"/>
          <w:szCs w:val="24"/>
        </w:rPr>
        <w:tab/>
      </w:r>
      <w:r w:rsidRPr="00A4512A">
        <w:rPr>
          <w:rFonts w:ascii="Arial" w:hAnsi="Arial" w:cs="Arial"/>
          <w:sz w:val="24"/>
          <w:szCs w:val="24"/>
        </w:rPr>
        <w:tab/>
        <w:t>Estación elevada 0+300</w:t>
      </w:r>
    </w:p>
    <w:p w14:paraId="6BD025EF" w14:textId="77777777" w:rsidR="008752B6" w:rsidRPr="00A4512A" w:rsidRDefault="008752B6" w:rsidP="00256747">
      <w:pPr>
        <w:pStyle w:val="Prrafodelista"/>
        <w:numPr>
          <w:ilvl w:val="0"/>
          <w:numId w:val="5"/>
        </w:numPr>
        <w:spacing w:line="240" w:lineRule="exact"/>
        <w:ind w:left="1418" w:hanging="567"/>
        <w:jc w:val="both"/>
        <w:rPr>
          <w:rFonts w:ascii="Arial" w:hAnsi="Arial" w:cs="Arial"/>
          <w:sz w:val="24"/>
          <w:szCs w:val="24"/>
        </w:rPr>
      </w:pPr>
      <w:r w:rsidRPr="00A4512A">
        <w:rPr>
          <w:rFonts w:ascii="Arial" w:hAnsi="Arial" w:cs="Arial"/>
          <w:sz w:val="24"/>
          <w:szCs w:val="24"/>
        </w:rPr>
        <w:t>Cristóbal Colón:</w:t>
      </w:r>
      <w:r w:rsidRPr="00A4512A">
        <w:rPr>
          <w:rFonts w:ascii="Arial" w:hAnsi="Arial" w:cs="Arial"/>
          <w:sz w:val="24"/>
          <w:szCs w:val="24"/>
        </w:rPr>
        <w:tab/>
        <w:t>Estación elevada 6+175</w:t>
      </w:r>
    </w:p>
    <w:p w14:paraId="2B4C287B" w14:textId="77777777" w:rsidR="008752B6" w:rsidRPr="00A4512A" w:rsidRDefault="008752B6" w:rsidP="00256747">
      <w:pPr>
        <w:pStyle w:val="Prrafodelista"/>
        <w:numPr>
          <w:ilvl w:val="0"/>
          <w:numId w:val="5"/>
        </w:numPr>
        <w:spacing w:line="240" w:lineRule="exact"/>
        <w:ind w:left="1418" w:hanging="567"/>
        <w:jc w:val="both"/>
        <w:rPr>
          <w:rFonts w:ascii="Arial" w:hAnsi="Arial" w:cs="Arial"/>
          <w:sz w:val="24"/>
          <w:szCs w:val="24"/>
        </w:rPr>
      </w:pPr>
      <w:r w:rsidRPr="00A4512A">
        <w:rPr>
          <w:rFonts w:ascii="Arial" w:hAnsi="Arial" w:cs="Arial"/>
          <w:sz w:val="24"/>
          <w:szCs w:val="24"/>
        </w:rPr>
        <w:t>Metepec:</w:t>
      </w:r>
      <w:r w:rsidRPr="00A4512A">
        <w:rPr>
          <w:rFonts w:ascii="Arial" w:hAnsi="Arial" w:cs="Arial"/>
          <w:sz w:val="24"/>
          <w:szCs w:val="24"/>
        </w:rPr>
        <w:tab/>
      </w:r>
      <w:r w:rsidRPr="00A4512A">
        <w:rPr>
          <w:rFonts w:ascii="Arial" w:hAnsi="Arial" w:cs="Arial"/>
          <w:sz w:val="24"/>
          <w:szCs w:val="24"/>
        </w:rPr>
        <w:tab/>
        <w:t>Estación elevada 13+255</w:t>
      </w:r>
    </w:p>
    <w:p w14:paraId="23B9BB65" w14:textId="77777777" w:rsidR="008752B6" w:rsidRPr="00A4512A" w:rsidRDefault="008752B6" w:rsidP="00256747">
      <w:pPr>
        <w:pStyle w:val="Prrafodelista"/>
        <w:numPr>
          <w:ilvl w:val="0"/>
          <w:numId w:val="5"/>
        </w:numPr>
        <w:spacing w:line="240" w:lineRule="exact"/>
        <w:ind w:left="1418" w:hanging="567"/>
        <w:jc w:val="both"/>
        <w:rPr>
          <w:rFonts w:ascii="Arial" w:hAnsi="Arial" w:cs="Arial"/>
          <w:sz w:val="24"/>
          <w:szCs w:val="24"/>
        </w:rPr>
      </w:pPr>
      <w:r w:rsidRPr="00A4512A">
        <w:rPr>
          <w:rFonts w:ascii="Arial" w:hAnsi="Arial" w:cs="Arial"/>
          <w:sz w:val="24"/>
          <w:szCs w:val="24"/>
        </w:rPr>
        <w:t>Lerma:</w:t>
      </w:r>
      <w:r w:rsidRPr="00A4512A">
        <w:rPr>
          <w:rFonts w:ascii="Arial" w:hAnsi="Arial" w:cs="Arial"/>
          <w:sz w:val="24"/>
          <w:szCs w:val="24"/>
        </w:rPr>
        <w:tab/>
      </w:r>
      <w:r w:rsidRPr="00A4512A">
        <w:rPr>
          <w:rFonts w:ascii="Arial" w:hAnsi="Arial" w:cs="Arial"/>
          <w:sz w:val="24"/>
          <w:szCs w:val="24"/>
        </w:rPr>
        <w:tab/>
      </w:r>
      <w:r w:rsidRPr="00A4512A">
        <w:rPr>
          <w:rFonts w:ascii="Arial" w:hAnsi="Arial" w:cs="Arial"/>
          <w:sz w:val="24"/>
          <w:szCs w:val="24"/>
        </w:rPr>
        <w:tab/>
        <w:t>Estación elevada 19+540</w:t>
      </w:r>
    </w:p>
    <w:p w14:paraId="2756DAD3" w14:textId="77777777" w:rsidR="008752B6" w:rsidRPr="00A4512A" w:rsidRDefault="008752B6" w:rsidP="00256747">
      <w:pPr>
        <w:pStyle w:val="Prrafodelista"/>
        <w:numPr>
          <w:ilvl w:val="0"/>
          <w:numId w:val="5"/>
        </w:numPr>
        <w:spacing w:line="240" w:lineRule="exact"/>
        <w:ind w:left="1418" w:hanging="567"/>
        <w:jc w:val="both"/>
        <w:rPr>
          <w:rFonts w:ascii="Arial" w:hAnsi="Arial" w:cs="Arial"/>
          <w:sz w:val="24"/>
          <w:szCs w:val="24"/>
        </w:rPr>
      </w:pPr>
      <w:r w:rsidRPr="00A4512A">
        <w:rPr>
          <w:rFonts w:ascii="Arial" w:hAnsi="Arial" w:cs="Arial"/>
          <w:sz w:val="24"/>
          <w:szCs w:val="24"/>
        </w:rPr>
        <w:t>Santa Fe:</w:t>
      </w:r>
      <w:r w:rsidRPr="00A4512A">
        <w:rPr>
          <w:rFonts w:ascii="Arial" w:hAnsi="Arial" w:cs="Arial"/>
          <w:sz w:val="24"/>
          <w:szCs w:val="24"/>
        </w:rPr>
        <w:tab/>
      </w:r>
      <w:r w:rsidRPr="00A4512A">
        <w:rPr>
          <w:rFonts w:ascii="Arial" w:hAnsi="Arial" w:cs="Arial"/>
          <w:sz w:val="24"/>
          <w:szCs w:val="24"/>
        </w:rPr>
        <w:tab/>
        <w:t>Estación elevada 49+205</w:t>
      </w:r>
    </w:p>
    <w:p w14:paraId="4A158EEB" w14:textId="77777777" w:rsidR="008752B6" w:rsidRPr="00A4512A" w:rsidRDefault="008752B6" w:rsidP="00256747">
      <w:pPr>
        <w:pStyle w:val="Prrafodelista"/>
        <w:numPr>
          <w:ilvl w:val="0"/>
          <w:numId w:val="5"/>
        </w:numPr>
        <w:spacing w:line="240" w:lineRule="exact"/>
        <w:ind w:left="1418" w:hanging="567"/>
        <w:jc w:val="both"/>
        <w:rPr>
          <w:rFonts w:ascii="Arial" w:hAnsi="Arial" w:cs="Arial"/>
          <w:sz w:val="24"/>
          <w:szCs w:val="24"/>
        </w:rPr>
      </w:pPr>
      <w:r w:rsidRPr="00A4512A">
        <w:rPr>
          <w:rFonts w:ascii="Arial" w:hAnsi="Arial" w:cs="Arial"/>
          <w:sz w:val="24"/>
          <w:szCs w:val="24"/>
        </w:rPr>
        <w:t>Observatorio:</w:t>
      </w:r>
      <w:r w:rsidRPr="00A4512A">
        <w:rPr>
          <w:rFonts w:ascii="Arial" w:hAnsi="Arial" w:cs="Arial"/>
          <w:sz w:val="24"/>
          <w:szCs w:val="24"/>
        </w:rPr>
        <w:tab/>
      </w:r>
      <w:r w:rsidRPr="00A4512A">
        <w:rPr>
          <w:rFonts w:ascii="Arial" w:hAnsi="Arial" w:cs="Arial"/>
          <w:sz w:val="24"/>
          <w:szCs w:val="24"/>
        </w:rPr>
        <w:tab/>
        <w:t>Estación elevada 57+651</w:t>
      </w:r>
    </w:p>
    <w:p w14:paraId="3818A50A" w14:textId="77777777" w:rsidR="008752B6" w:rsidRPr="00A4512A" w:rsidRDefault="008752B6" w:rsidP="00256747">
      <w:pPr>
        <w:pStyle w:val="Prrafodelista"/>
        <w:numPr>
          <w:ilvl w:val="0"/>
          <w:numId w:val="4"/>
        </w:numPr>
        <w:spacing w:line="240" w:lineRule="exact"/>
        <w:ind w:left="851" w:hanging="567"/>
        <w:jc w:val="both"/>
        <w:rPr>
          <w:rFonts w:ascii="Arial" w:hAnsi="Arial" w:cs="Arial"/>
          <w:sz w:val="24"/>
          <w:szCs w:val="24"/>
        </w:rPr>
      </w:pPr>
      <w:r w:rsidRPr="00A4512A">
        <w:rPr>
          <w:rFonts w:ascii="Arial" w:hAnsi="Arial" w:cs="Arial"/>
          <w:sz w:val="24"/>
          <w:szCs w:val="24"/>
        </w:rPr>
        <w:t>Infraestructuras Túneles:</w:t>
      </w:r>
    </w:p>
    <w:p w14:paraId="2480380B" w14:textId="77777777" w:rsidR="008752B6" w:rsidRPr="00A4512A" w:rsidRDefault="008752B6" w:rsidP="00256747">
      <w:pPr>
        <w:pStyle w:val="Prrafodelista"/>
        <w:numPr>
          <w:ilvl w:val="0"/>
          <w:numId w:val="6"/>
        </w:numPr>
        <w:spacing w:line="240" w:lineRule="exact"/>
        <w:ind w:left="1418" w:hanging="567"/>
        <w:jc w:val="both"/>
        <w:rPr>
          <w:rFonts w:ascii="Arial" w:hAnsi="Arial" w:cs="Arial"/>
          <w:sz w:val="24"/>
          <w:szCs w:val="24"/>
        </w:rPr>
      </w:pPr>
      <w:r w:rsidRPr="00A4512A">
        <w:rPr>
          <w:rFonts w:ascii="Arial" w:hAnsi="Arial" w:cs="Arial"/>
          <w:sz w:val="24"/>
          <w:szCs w:val="24"/>
        </w:rPr>
        <w:t>Túnel Bi</w:t>
      </w:r>
      <w:r w:rsidRPr="00A4512A">
        <w:rPr>
          <w:rFonts w:ascii="Cambria Math" w:hAnsi="Cambria Math" w:cs="Cambria Math"/>
          <w:sz w:val="24"/>
          <w:szCs w:val="24"/>
        </w:rPr>
        <w:t>‐</w:t>
      </w:r>
      <w:r w:rsidRPr="00A4512A">
        <w:rPr>
          <w:rFonts w:ascii="Arial" w:hAnsi="Arial" w:cs="Arial"/>
          <w:sz w:val="24"/>
          <w:szCs w:val="24"/>
        </w:rPr>
        <w:t xml:space="preserve">tubo:   </w:t>
      </w:r>
      <w:r w:rsidRPr="00A4512A">
        <w:rPr>
          <w:rFonts w:ascii="Arial" w:hAnsi="Arial" w:cs="Arial"/>
          <w:sz w:val="24"/>
          <w:szCs w:val="24"/>
        </w:rPr>
        <w:tab/>
        <w:t>4.60 km</w:t>
      </w:r>
    </w:p>
    <w:p w14:paraId="65F2B571" w14:textId="77777777" w:rsidR="008752B6" w:rsidRPr="00A4512A" w:rsidRDefault="008752B6" w:rsidP="00256747">
      <w:pPr>
        <w:pStyle w:val="Prrafodelista"/>
        <w:numPr>
          <w:ilvl w:val="0"/>
          <w:numId w:val="4"/>
        </w:numPr>
        <w:spacing w:line="240" w:lineRule="exact"/>
        <w:ind w:left="851" w:hanging="567"/>
        <w:jc w:val="both"/>
        <w:rPr>
          <w:rFonts w:ascii="Arial" w:hAnsi="Arial" w:cs="Arial"/>
          <w:sz w:val="24"/>
          <w:szCs w:val="24"/>
        </w:rPr>
      </w:pPr>
      <w:r w:rsidRPr="00A4512A">
        <w:rPr>
          <w:rFonts w:ascii="Arial" w:hAnsi="Arial" w:cs="Arial"/>
          <w:sz w:val="24"/>
          <w:szCs w:val="24"/>
        </w:rPr>
        <w:t>Talleres y cocheras:</w:t>
      </w:r>
      <w:r w:rsidRPr="00A4512A">
        <w:rPr>
          <w:rFonts w:ascii="Arial" w:hAnsi="Arial" w:cs="Arial"/>
          <w:sz w:val="24"/>
          <w:szCs w:val="24"/>
        </w:rPr>
        <w:tab/>
      </w:r>
      <w:r w:rsidRPr="00A4512A">
        <w:rPr>
          <w:rFonts w:ascii="Arial" w:hAnsi="Arial" w:cs="Arial"/>
          <w:sz w:val="24"/>
          <w:szCs w:val="24"/>
        </w:rPr>
        <w:tab/>
        <w:t>1</w:t>
      </w:r>
    </w:p>
    <w:p w14:paraId="2B2799C7" w14:textId="77777777" w:rsidR="008752B6" w:rsidRPr="00A4512A" w:rsidRDefault="008752B6" w:rsidP="00256747">
      <w:pPr>
        <w:pStyle w:val="Prrafodelista"/>
        <w:numPr>
          <w:ilvl w:val="0"/>
          <w:numId w:val="4"/>
        </w:numPr>
        <w:spacing w:line="240" w:lineRule="exact"/>
        <w:ind w:left="851" w:hanging="567"/>
        <w:jc w:val="both"/>
        <w:rPr>
          <w:rFonts w:ascii="Arial" w:hAnsi="Arial" w:cs="Arial"/>
          <w:sz w:val="24"/>
          <w:szCs w:val="24"/>
        </w:rPr>
      </w:pPr>
      <w:r w:rsidRPr="00A4512A">
        <w:rPr>
          <w:rFonts w:ascii="Arial" w:hAnsi="Arial" w:cs="Arial"/>
          <w:sz w:val="24"/>
          <w:szCs w:val="24"/>
        </w:rPr>
        <w:t>Velocidad máxima:</w:t>
      </w:r>
      <w:r w:rsidRPr="00A4512A">
        <w:rPr>
          <w:rFonts w:ascii="Arial" w:hAnsi="Arial" w:cs="Arial"/>
          <w:sz w:val="24"/>
          <w:szCs w:val="24"/>
        </w:rPr>
        <w:tab/>
      </w:r>
      <w:r w:rsidRPr="00A4512A">
        <w:rPr>
          <w:rFonts w:ascii="Arial" w:hAnsi="Arial" w:cs="Arial"/>
          <w:sz w:val="24"/>
          <w:szCs w:val="24"/>
        </w:rPr>
        <w:tab/>
        <w:t>160 km/h</w:t>
      </w:r>
    </w:p>
    <w:p w14:paraId="29432616" w14:textId="77777777" w:rsidR="008752B6" w:rsidRPr="00A4512A" w:rsidRDefault="008752B6" w:rsidP="00256747">
      <w:pPr>
        <w:pStyle w:val="Prrafodelista"/>
        <w:numPr>
          <w:ilvl w:val="0"/>
          <w:numId w:val="4"/>
        </w:numPr>
        <w:spacing w:line="240" w:lineRule="exact"/>
        <w:ind w:left="851" w:hanging="567"/>
        <w:jc w:val="both"/>
        <w:rPr>
          <w:rFonts w:ascii="Arial" w:hAnsi="Arial" w:cs="Arial"/>
          <w:sz w:val="24"/>
          <w:szCs w:val="24"/>
        </w:rPr>
      </w:pPr>
      <w:r w:rsidRPr="00A4512A">
        <w:rPr>
          <w:rFonts w:ascii="Arial" w:hAnsi="Arial" w:cs="Arial"/>
          <w:sz w:val="24"/>
          <w:szCs w:val="24"/>
        </w:rPr>
        <w:lastRenderedPageBreak/>
        <w:t>Velocidad comercial:</w:t>
      </w:r>
      <w:r w:rsidRPr="00A4512A">
        <w:rPr>
          <w:rFonts w:ascii="Arial" w:hAnsi="Arial" w:cs="Arial"/>
          <w:sz w:val="24"/>
          <w:szCs w:val="24"/>
        </w:rPr>
        <w:tab/>
        <w:t xml:space="preserve">  90 km/h</w:t>
      </w:r>
    </w:p>
    <w:p w14:paraId="1018D5B7" w14:textId="77777777" w:rsidR="008752B6" w:rsidRPr="00A4512A" w:rsidRDefault="008752B6" w:rsidP="00256747">
      <w:pPr>
        <w:pStyle w:val="Prrafodelista"/>
        <w:numPr>
          <w:ilvl w:val="0"/>
          <w:numId w:val="4"/>
        </w:numPr>
        <w:spacing w:line="240" w:lineRule="exact"/>
        <w:ind w:left="851" w:hanging="567"/>
        <w:jc w:val="both"/>
        <w:rPr>
          <w:rFonts w:ascii="Arial" w:hAnsi="Arial" w:cs="Arial"/>
          <w:sz w:val="24"/>
          <w:szCs w:val="24"/>
        </w:rPr>
      </w:pPr>
      <w:r w:rsidRPr="00A4512A">
        <w:rPr>
          <w:rFonts w:ascii="Arial" w:hAnsi="Arial" w:cs="Arial"/>
          <w:sz w:val="24"/>
          <w:szCs w:val="24"/>
        </w:rPr>
        <w:t>Tiempo recorrido:</w:t>
      </w:r>
      <w:r w:rsidRPr="00A4512A">
        <w:rPr>
          <w:rFonts w:ascii="Arial" w:hAnsi="Arial" w:cs="Arial"/>
          <w:sz w:val="24"/>
          <w:szCs w:val="24"/>
        </w:rPr>
        <w:tab/>
      </w:r>
      <w:r w:rsidRPr="00A4512A">
        <w:rPr>
          <w:rFonts w:ascii="Arial" w:hAnsi="Arial" w:cs="Arial"/>
          <w:sz w:val="24"/>
          <w:szCs w:val="24"/>
        </w:rPr>
        <w:tab/>
        <w:t>39 min.</w:t>
      </w:r>
    </w:p>
    <w:p w14:paraId="23CB780B" w14:textId="77777777" w:rsidR="008752B6" w:rsidRPr="00A4512A" w:rsidRDefault="008752B6" w:rsidP="00256747">
      <w:pPr>
        <w:pStyle w:val="Prrafodelista"/>
        <w:numPr>
          <w:ilvl w:val="0"/>
          <w:numId w:val="4"/>
        </w:numPr>
        <w:spacing w:line="240" w:lineRule="exact"/>
        <w:ind w:left="851" w:hanging="567"/>
        <w:jc w:val="both"/>
        <w:rPr>
          <w:rFonts w:ascii="Arial" w:hAnsi="Arial" w:cs="Arial"/>
          <w:sz w:val="24"/>
          <w:szCs w:val="24"/>
        </w:rPr>
      </w:pPr>
      <w:r w:rsidRPr="00A4512A">
        <w:rPr>
          <w:rFonts w:ascii="Arial" w:hAnsi="Arial" w:cs="Arial"/>
          <w:sz w:val="24"/>
          <w:szCs w:val="24"/>
        </w:rPr>
        <w:t>Número de trenes:</w:t>
      </w:r>
      <w:r w:rsidRPr="00A4512A">
        <w:rPr>
          <w:rFonts w:ascii="Arial" w:hAnsi="Arial" w:cs="Arial"/>
          <w:sz w:val="24"/>
          <w:szCs w:val="24"/>
        </w:rPr>
        <w:tab/>
      </w:r>
      <w:r w:rsidRPr="00A4512A">
        <w:rPr>
          <w:rFonts w:ascii="Arial" w:hAnsi="Arial" w:cs="Arial"/>
          <w:sz w:val="24"/>
          <w:szCs w:val="24"/>
        </w:rPr>
        <w:tab/>
        <w:t>15 trenes. Longitud de tren: 200 m</w:t>
      </w:r>
    </w:p>
    <w:p w14:paraId="4FC8F811" w14:textId="77777777" w:rsidR="008752B6" w:rsidRPr="00A4512A" w:rsidRDefault="008752B6" w:rsidP="00256747">
      <w:pPr>
        <w:pStyle w:val="Prrafodelista"/>
        <w:numPr>
          <w:ilvl w:val="0"/>
          <w:numId w:val="4"/>
        </w:numPr>
        <w:spacing w:line="240" w:lineRule="exact"/>
        <w:ind w:left="851" w:hanging="567"/>
        <w:jc w:val="both"/>
        <w:rPr>
          <w:rFonts w:ascii="Arial" w:hAnsi="Arial" w:cs="Arial"/>
          <w:sz w:val="24"/>
          <w:szCs w:val="24"/>
        </w:rPr>
      </w:pPr>
      <w:r w:rsidRPr="00A4512A">
        <w:rPr>
          <w:rFonts w:ascii="Arial" w:hAnsi="Arial" w:cs="Arial"/>
          <w:sz w:val="24"/>
          <w:szCs w:val="24"/>
        </w:rPr>
        <w:t>Alimentación de tracción:</w:t>
      </w:r>
      <w:r w:rsidRPr="00A4512A">
        <w:rPr>
          <w:rFonts w:ascii="Arial" w:hAnsi="Arial" w:cs="Arial"/>
          <w:sz w:val="24"/>
          <w:szCs w:val="24"/>
        </w:rPr>
        <w:tab/>
        <w:t xml:space="preserve">25 </w:t>
      </w:r>
      <w:proofErr w:type="spellStart"/>
      <w:r w:rsidRPr="00A4512A">
        <w:rPr>
          <w:rFonts w:ascii="Arial" w:hAnsi="Arial" w:cs="Arial"/>
          <w:sz w:val="24"/>
          <w:szCs w:val="24"/>
        </w:rPr>
        <w:t>kV</w:t>
      </w:r>
      <w:proofErr w:type="spellEnd"/>
    </w:p>
    <w:p w14:paraId="6BE1753F" w14:textId="77777777" w:rsidR="008752B6" w:rsidRPr="00A4512A" w:rsidRDefault="008752B6" w:rsidP="00256747">
      <w:pPr>
        <w:pStyle w:val="Prrafodelista"/>
        <w:numPr>
          <w:ilvl w:val="0"/>
          <w:numId w:val="4"/>
        </w:numPr>
        <w:spacing w:line="240" w:lineRule="exact"/>
        <w:ind w:left="851" w:hanging="567"/>
        <w:jc w:val="both"/>
        <w:rPr>
          <w:rFonts w:ascii="Arial" w:hAnsi="Arial" w:cs="Arial"/>
          <w:sz w:val="24"/>
          <w:szCs w:val="24"/>
        </w:rPr>
      </w:pPr>
      <w:r w:rsidRPr="00A4512A">
        <w:rPr>
          <w:rFonts w:ascii="Arial" w:hAnsi="Arial" w:cs="Arial"/>
          <w:sz w:val="24"/>
          <w:szCs w:val="24"/>
        </w:rPr>
        <w:t xml:space="preserve">Sistemas ferroviarios: </w:t>
      </w:r>
    </w:p>
    <w:p w14:paraId="435BE042" w14:textId="77777777" w:rsidR="008752B6" w:rsidRPr="00A4512A" w:rsidRDefault="008752B6" w:rsidP="00256747">
      <w:pPr>
        <w:pStyle w:val="Prrafodelista"/>
        <w:numPr>
          <w:ilvl w:val="0"/>
          <w:numId w:val="7"/>
        </w:numPr>
        <w:spacing w:line="240" w:lineRule="exact"/>
        <w:ind w:left="1418" w:hanging="567"/>
        <w:jc w:val="both"/>
        <w:rPr>
          <w:rFonts w:ascii="Arial" w:hAnsi="Arial" w:cs="Arial"/>
          <w:sz w:val="24"/>
          <w:szCs w:val="24"/>
        </w:rPr>
      </w:pPr>
      <w:r w:rsidRPr="00A4512A">
        <w:rPr>
          <w:rFonts w:ascii="Arial" w:hAnsi="Arial" w:cs="Arial"/>
          <w:sz w:val="24"/>
          <w:szCs w:val="24"/>
        </w:rPr>
        <w:t>Sistema señalización de protección continua estándar europeo ERTMS Nivel 2,</w:t>
      </w:r>
    </w:p>
    <w:p w14:paraId="36B70CE2" w14:textId="77777777" w:rsidR="008752B6" w:rsidRPr="00A4512A" w:rsidRDefault="008752B6" w:rsidP="00256747">
      <w:pPr>
        <w:pStyle w:val="Prrafodelista"/>
        <w:numPr>
          <w:ilvl w:val="0"/>
          <w:numId w:val="7"/>
        </w:numPr>
        <w:spacing w:line="240" w:lineRule="exact"/>
        <w:ind w:left="1418" w:hanging="567"/>
        <w:jc w:val="both"/>
        <w:rPr>
          <w:rFonts w:ascii="Arial" w:hAnsi="Arial" w:cs="Arial"/>
          <w:sz w:val="24"/>
          <w:szCs w:val="24"/>
        </w:rPr>
      </w:pPr>
      <w:r w:rsidRPr="00A4512A">
        <w:rPr>
          <w:rFonts w:ascii="Arial" w:hAnsi="Arial" w:cs="Arial"/>
          <w:sz w:val="24"/>
          <w:szCs w:val="24"/>
        </w:rPr>
        <w:t>Sistema GSM-R para transporte ERTMS y comunicaciones críticas de voz,</w:t>
      </w:r>
    </w:p>
    <w:p w14:paraId="277609D4" w14:textId="77777777" w:rsidR="008752B6" w:rsidRPr="00A4512A" w:rsidRDefault="008752B6" w:rsidP="00256747">
      <w:pPr>
        <w:pStyle w:val="Prrafodelista"/>
        <w:numPr>
          <w:ilvl w:val="0"/>
          <w:numId w:val="7"/>
        </w:numPr>
        <w:spacing w:line="240" w:lineRule="exact"/>
        <w:ind w:left="1418" w:hanging="567"/>
        <w:jc w:val="both"/>
        <w:rPr>
          <w:rFonts w:ascii="Arial" w:hAnsi="Arial" w:cs="Arial"/>
          <w:sz w:val="24"/>
          <w:szCs w:val="24"/>
        </w:rPr>
      </w:pPr>
      <w:r w:rsidRPr="00A4512A">
        <w:rPr>
          <w:rFonts w:ascii="Arial" w:hAnsi="Arial" w:cs="Arial"/>
          <w:sz w:val="24"/>
          <w:szCs w:val="24"/>
        </w:rPr>
        <w:t>Pilotaje automático,</w:t>
      </w:r>
    </w:p>
    <w:p w14:paraId="7663C7AE" w14:textId="77777777" w:rsidR="008752B6" w:rsidRPr="00A4512A" w:rsidRDefault="008752B6" w:rsidP="00256747">
      <w:pPr>
        <w:pStyle w:val="Prrafodelista"/>
        <w:numPr>
          <w:ilvl w:val="0"/>
          <w:numId w:val="7"/>
        </w:numPr>
        <w:spacing w:line="240" w:lineRule="exact"/>
        <w:ind w:left="1418" w:hanging="567"/>
        <w:jc w:val="both"/>
        <w:rPr>
          <w:rFonts w:ascii="Arial" w:hAnsi="Arial" w:cs="Arial"/>
          <w:sz w:val="24"/>
          <w:szCs w:val="24"/>
        </w:rPr>
      </w:pPr>
      <w:r w:rsidRPr="00A4512A">
        <w:rPr>
          <w:rFonts w:ascii="Arial" w:hAnsi="Arial" w:cs="Arial"/>
          <w:sz w:val="24"/>
          <w:szCs w:val="24"/>
        </w:rPr>
        <w:t>Centro de Control en filosofía 'SEAMLESS',</w:t>
      </w:r>
    </w:p>
    <w:p w14:paraId="6CF04ADB" w14:textId="77777777" w:rsidR="008752B6" w:rsidRPr="00A4512A" w:rsidRDefault="008752B6" w:rsidP="00256747">
      <w:pPr>
        <w:pStyle w:val="Prrafodelista"/>
        <w:numPr>
          <w:ilvl w:val="0"/>
          <w:numId w:val="7"/>
        </w:numPr>
        <w:spacing w:line="240" w:lineRule="exact"/>
        <w:ind w:left="1418" w:hanging="567"/>
        <w:jc w:val="both"/>
        <w:rPr>
          <w:rFonts w:ascii="Arial" w:hAnsi="Arial" w:cs="Arial"/>
          <w:sz w:val="24"/>
          <w:szCs w:val="24"/>
        </w:rPr>
      </w:pPr>
      <w:r w:rsidRPr="00A4512A">
        <w:rPr>
          <w:rFonts w:ascii="Arial" w:hAnsi="Arial" w:cs="Arial"/>
          <w:sz w:val="24"/>
          <w:szCs w:val="24"/>
        </w:rPr>
        <w:t>Optimización personal de explotación,</w:t>
      </w:r>
    </w:p>
    <w:p w14:paraId="59749C15" w14:textId="77777777" w:rsidR="008752B6" w:rsidRPr="00A4512A" w:rsidRDefault="008752B6" w:rsidP="00256747">
      <w:pPr>
        <w:pStyle w:val="Prrafodelista"/>
        <w:numPr>
          <w:ilvl w:val="0"/>
          <w:numId w:val="7"/>
        </w:numPr>
        <w:spacing w:line="240" w:lineRule="exact"/>
        <w:ind w:left="1418" w:hanging="567"/>
        <w:jc w:val="both"/>
        <w:rPr>
          <w:rFonts w:ascii="Arial" w:hAnsi="Arial" w:cs="Arial"/>
          <w:sz w:val="24"/>
          <w:szCs w:val="24"/>
        </w:rPr>
      </w:pPr>
      <w:r w:rsidRPr="00A4512A">
        <w:rPr>
          <w:rFonts w:ascii="Arial" w:hAnsi="Arial" w:cs="Arial"/>
          <w:sz w:val="24"/>
          <w:szCs w:val="24"/>
        </w:rPr>
        <w:t>Red de datos multiservicio,</w:t>
      </w:r>
    </w:p>
    <w:p w14:paraId="6994BA74" w14:textId="77777777" w:rsidR="008752B6" w:rsidRPr="00A4512A" w:rsidRDefault="008752B6" w:rsidP="00256747">
      <w:pPr>
        <w:pStyle w:val="Prrafodelista"/>
        <w:numPr>
          <w:ilvl w:val="0"/>
          <w:numId w:val="7"/>
        </w:numPr>
        <w:spacing w:line="240" w:lineRule="exact"/>
        <w:ind w:left="1418" w:hanging="567"/>
        <w:jc w:val="both"/>
        <w:rPr>
          <w:rFonts w:ascii="Arial" w:hAnsi="Arial" w:cs="Arial"/>
          <w:sz w:val="24"/>
          <w:szCs w:val="24"/>
        </w:rPr>
      </w:pPr>
      <w:r w:rsidRPr="00A4512A">
        <w:rPr>
          <w:rFonts w:ascii="Arial" w:hAnsi="Arial" w:cs="Arial"/>
          <w:sz w:val="24"/>
          <w:szCs w:val="24"/>
        </w:rPr>
        <w:t>Sistema de locomoción eléctrica por alimentación con catenaria,</w:t>
      </w:r>
    </w:p>
    <w:p w14:paraId="09C1D267" w14:textId="77777777" w:rsidR="008752B6" w:rsidRPr="00A4512A" w:rsidRDefault="008752B6" w:rsidP="00256747">
      <w:pPr>
        <w:pStyle w:val="Prrafodelista"/>
        <w:numPr>
          <w:ilvl w:val="0"/>
          <w:numId w:val="7"/>
        </w:numPr>
        <w:spacing w:line="240" w:lineRule="exact"/>
        <w:ind w:left="1418" w:hanging="567"/>
        <w:jc w:val="both"/>
        <w:rPr>
          <w:rFonts w:ascii="Arial" w:hAnsi="Arial" w:cs="Arial"/>
          <w:sz w:val="24"/>
          <w:szCs w:val="24"/>
        </w:rPr>
      </w:pPr>
      <w:r w:rsidRPr="00A4512A">
        <w:rPr>
          <w:rFonts w:ascii="Arial" w:hAnsi="Arial" w:cs="Arial"/>
          <w:sz w:val="24"/>
          <w:szCs w:val="24"/>
        </w:rPr>
        <w:t>Vía doble confinada.</w:t>
      </w:r>
    </w:p>
    <w:p w14:paraId="1A27810D" w14:textId="77777777" w:rsidR="009B1F14" w:rsidRPr="00A4512A" w:rsidRDefault="009B1F14" w:rsidP="008752B6">
      <w:pPr>
        <w:spacing w:line="240" w:lineRule="exact"/>
        <w:jc w:val="both"/>
        <w:rPr>
          <w:rFonts w:ascii="Arial" w:hAnsi="Arial" w:cs="Arial"/>
          <w:sz w:val="24"/>
          <w:szCs w:val="24"/>
        </w:rPr>
      </w:pPr>
    </w:p>
    <w:p w14:paraId="1390FD80" w14:textId="728EAD0F" w:rsidR="008752B6" w:rsidRPr="00A4512A" w:rsidRDefault="009B1F14" w:rsidP="00A4512A">
      <w:pPr>
        <w:pStyle w:val="Prrafodelista"/>
        <w:spacing w:line="240" w:lineRule="exact"/>
        <w:ind w:left="426"/>
        <w:jc w:val="both"/>
        <w:rPr>
          <w:rFonts w:ascii="Arial" w:hAnsi="Arial" w:cs="Arial"/>
          <w:b/>
          <w:sz w:val="24"/>
          <w:szCs w:val="24"/>
        </w:rPr>
      </w:pPr>
      <w:r w:rsidRPr="00A4512A">
        <w:rPr>
          <w:rFonts w:ascii="Arial" w:hAnsi="Arial" w:cs="Arial"/>
          <w:b/>
          <w:sz w:val="24"/>
          <w:szCs w:val="24"/>
        </w:rPr>
        <w:t>III.</w:t>
      </w:r>
      <w:r w:rsidRPr="00A4512A">
        <w:rPr>
          <w:rFonts w:ascii="Arial" w:hAnsi="Arial" w:cs="Arial"/>
          <w:b/>
          <w:sz w:val="24"/>
          <w:szCs w:val="24"/>
        </w:rPr>
        <w:tab/>
      </w:r>
      <w:r w:rsidRPr="00A4512A">
        <w:rPr>
          <w:rFonts w:ascii="Arial" w:hAnsi="Arial" w:cs="Arial"/>
          <w:b/>
          <w:sz w:val="24"/>
          <w:szCs w:val="24"/>
        </w:rPr>
        <w:tab/>
      </w:r>
      <w:r w:rsidR="008752B6" w:rsidRPr="00A4512A">
        <w:rPr>
          <w:rFonts w:ascii="Arial" w:hAnsi="Arial" w:cs="Arial"/>
          <w:b/>
          <w:sz w:val="24"/>
          <w:szCs w:val="24"/>
        </w:rPr>
        <w:t>OBJETIVO</w:t>
      </w:r>
    </w:p>
    <w:p w14:paraId="3C59D577" w14:textId="77777777" w:rsidR="008752B6" w:rsidRPr="00A4512A" w:rsidRDefault="008752B6" w:rsidP="008752B6">
      <w:pPr>
        <w:spacing w:line="240" w:lineRule="exact"/>
        <w:jc w:val="both"/>
        <w:rPr>
          <w:rFonts w:ascii="Arial" w:hAnsi="Arial" w:cs="Arial"/>
          <w:sz w:val="24"/>
          <w:szCs w:val="24"/>
        </w:rPr>
      </w:pPr>
    </w:p>
    <w:p w14:paraId="5D5F1863" w14:textId="6C1B74A1" w:rsidR="008752B6" w:rsidRPr="00A4512A" w:rsidRDefault="009B1F14" w:rsidP="008752B6">
      <w:pPr>
        <w:spacing w:line="240" w:lineRule="exact"/>
        <w:jc w:val="both"/>
        <w:rPr>
          <w:rFonts w:ascii="Arial" w:hAnsi="Arial" w:cs="Arial"/>
          <w:sz w:val="24"/>
          <w:szCs w:val="24"/>
        </w:rPr>
      </w:pPr>
      <w:r w:rsidRPr="00A4512A">
        <w:rPr>
          <w:rFonts w:ascii="Arial" w:hAnsi="Arial" w:cs="Arial"/>
          <w:sz w:val="24"/>
          <w:szCs w:val="24"/>
        </w:rPr>
        <w:t>Proveer de un servicio de asistencia técnica y normativa al personal de la DGDFM que participa en los diversos procesos de contratación, ejecución de los traba</w:t>
      </w:r>
      <w:r w:rsidR="00A4512A" w:rsidRPr="00A4512A">
        <w:rPr>
          <w:rFonts w:ascii="Arial" w:hAnsi="Arial" w:cs="Arial"/>
          <w:sz w:val="24"/>
          <w:szCs w:val="24"/>
        </w:rPr>
        <w:t>jos ya sea obra o servicio, que</w:t>
      </w:r>
      <w:r w:rsidRPr="00A4512A">
        <w:rPr>
          <w:rFonts w:ascii="Arial" w:hAnsi="Arial" w:cs="Arial"/>
          <w:sz w:val="24"/>
          <w:szCs w:val="24"/>
        </w:rPr>
        <w:t xml:space="preserve">, le permita visualizar de una forma clara, precisa y oportuna las posibles modificaciones, desviaciones o afectaciones que se pudieran generar de la ejecución del proyecto en mención, aunado a lo anterior revise que la documentación soporte de procesos de contratación y </w:t>
      </w:r>
      <w:r w:rsidR="00A4512A" w:rsidRPr="00A4512A">
        <w:rPr>
          <w:rFonts w:ascii="Arial" w:hAnsi="Arial" w:cs="Arial"/>
          <w:sz w:val="24"/>
          <w:szCs w:val="24"/>
        </w:rPr>
        <w:t xml:space="preserve">ejecución </w:t>
      </w:r>
      <w:r w:rsidRPr="00A4512A">
        <w:rPr>
          <w:rFonts w:ascii="Arial" w:hAnsi="Arial" w:cs="Arial"/>
          <w:sz w:val="24"/>
          <w:szCs w:val="24"/>
        </w:rPr>
        <w:t xml:space="preserve">de los contratos regulados por la Ley de Obras Públicas y Servicios Relacionados con las Mismas, celebrados entre la DGDFM </w:t>
      </w:r>
      <w:r w:rsidR="008752B6" w:rsidRPr="00A4512A">
        <w:rPr>
          <w:rFonts w:ascii="Arial" w:hAnsi="Arial" w:cs="Arial"/>
          <w:sz w:val="24"/>
          <w:szCs w:val="24"/>
        </w:rPr>
        <w:t>y diversos contratistas o Entidades de gobierno que intervienen en el desarrollo y construcción del TIMT.</w:t>
      </w:r>
    </w:p>
    <w:p w14:paraId="243765DC" w14:textId="77777777" w:rsidR="008752B6" w:rsidRPr="00A4512A" w:rsidRDefault="008752B6" w:rsidP="008752B6">
      <w:pPr>
        <w:spacing w:line="240" w:lineRule="exact"/>
        <w:jc w:val="both"/>
        <w:rPr>
          <w:rFonts w:ascii="Arial" w:hAnsi="Arial" w:cs="Arial"/>
          <w:sz w:val="24"/>
          <w:szCs w:val="24"/>
          <w:highlight w:val="green"/>
        </w:rPr>
      </w:pPr>
    </w:p>
    <w:p w14:paraId="7C4B5EDE" w14:textId="2F5788B9" w:rsidR="008752B6" w:rsidRPr="00A4512A" w:rsidRDefault="009B1F14" w:rsidP="00A4512A">
      <w:pPr>
        <w:pStyle w:val="Prrafodelista"/>
        <w:spacing w:line="240" w:lineRule="exact"/>
        <w:ind w:left="567"/>
        <w:jc w:val="both"/>
        <w:rPr>
          <w:rFonts w:ascii="Arial" w:hAnsi="Arial" w:cs="Arial"/>
          <w:b/>
          <w:sz w:val="24"/>
          <w:szCs w:val="24"/>
        </w:rPr>
      </w:pPr>
      <w:r w:rsidRPr="00A4512A">
        <w:rPr>
          <w:rFonts w:ascii="Arial" w:hAnsi="Arial" w:cs="Arial"/>
          <w:b/>
          <w:sz w:val="24"/>
          <w:szCs w:val="24"/>
        </w:rPr>
        <w:t>IV.</w:t>
      </w:r>
      <w:r w:rsidRPr="00A4512A">
        <w:rPr>
          <w:rFonts w:ascii="Arial" w:hAnsi="Arial" w:cs="Arial"/>
          <w:b/>
          <w:sz w:val="24"/>
          <w:szCs w:val="24"/>
        </w:rPr>
        <w:tab/>
      </w:r>
      <w:r w:rsidR="008752B6" w:rsidRPr="00A4512A">
        <w:rPr>
          <w:rFonts w:ascii="Arial" w:hAnsi="Arial" w:cs="Arial"/>
          <w:b/>
          <w:sz w:val="24"/>
          <w:szCs w:val="24"/>
        </w:rPr>
        <w:t>ALCANCES DE LOS TRABAJOS</w:t>
      </w:r>
    </w:p>
    <w:p w14:paraId="72836275" w14:textId="77777777" w:rsidR="008752B6" w:rsidRPr="00A4512A" w:rsidRDefault="008752B6" w:rsidP="008752B6">
      <w:pPr>
        <w:spacing w:line="240" w:lineRule="exact"/>
        <w:jc w:val="both"/>
        <w:rPr>
          <w:rFonts w:ascii="Arial" w:hAnsi="Arial" w:cs="Arial"/>
          <w:sz w:val="24"/>
          <w:szCs w:val="24"/>
        </w:rPr>
      </w:pPr>
    </w:p>
    <w:p w14:paraId="35650D6D" w14:textId="6B1A42B7" w:rsidR="008752B6" w:rsidRPr="00A4512A" w:rsidRDefault="008752B6" w:rsidP="00256747">
      <w:pPr>
        <w:pStyle w:val="Prrafodelista"/>
        <w:numPr>
          <w:ilvl w:val="0"/>
          <w:numId w:val="20"/>
        </w:numPr>
        <w:spacing w:line="240" w:lineRule="exact"/>
        <w:jc w:val="both"/>
        <w:rPr>
          <w:rFonts w:ascii="Arial" w:hAnsi="Arial" w:cs="Arial"/>
          <w:b/>
          <w:sz w:val="24"/>
          <w:szCs w:val="24"/>
        </w:rPr>
      </w:pPr>
      <w:r w:rsidRPr="00A4512A">
        <w:rPr>
          <w:rFonts w:ascii="Arial" w:hAnsi="Arial" w:cs="Arial"/>
          <w:b/>
          <w:sz w:val="24"/>
          <w:szCs w:val="24"/>
        </w:rPr>
        <w:t>Apoyo Técnico y Normativo en la Revisión de Documentos y/o expedientes derivados de Procesos de contratación:</w:t>
      </w:r>
    </w:p>
    <w:p w14:paraId="00C0F03C" w14:textId="77777777" w:rsidR="008752B6" w:rsidRPr="00A4512A" w:rsidRDefault="008752B6" w:rsidP="008752B6">
      <w:pPr>
        <w:spacing w:line="240" w:lineRule="exact"/>
        <w:jc w:val="both"/>
        <w:rPr>
          <w:rFonts w:ascii="Arial" w:hAnsi="Arial" w:cs="Arial"/>
          <w:sz w:val="24"/>
          <w:szCs w:val="24"/>
        </w:rPr>
      </w:pPr>
    </w:p>
    <w:p w14:paraId="04CCD4EA" w14:textId="5C26454B" w:rsidR="008752B6" w:rsidRPr="00A4512A" w:rsidRDefault="00EA7957" w:rsidP="00F72418">
      <w:pPr>
        <w:tabs>
          <w:tab w:val="left" w:pos="7797"/>
        </w:tabs>
        <w:spacing w:line="240" w:lineRule="exact"/>
        <w:jc w:val="both"/>
        <w:rPr>
          <w:rFonts w:ascii="Arial" w:hAnsi="Arial" w:cs="Arial"/>
          <w:sz w:val="24"/>
          <w:szCs w:val="24"/>
        </w:rPr>
      </w:pPr>
      <w:r w:rsidRPr="00A4512A">
        <w:rPr>
          <w:rFonts w:ascii="Arial" w:hAnsi="Arial" w:cs="Arial"/>
          <w:sz w:val="24"/>
          <w:szCs w:val="24"/>
        </w:rPr>
        <w:t xml:space="preserve">La prestación del servicio incluye, </w:t>
      </w:r>
      <w:r w:rsidR="008752B6" w:rsidRPr="00A4512A">
        <w:rPr>
          <w:rFonts w:ascii="Arial" w:hAnsi="Arial" w:cs="Arial"/>
          <w:sz w:val="24"/>
          <w:szCs w:val="24"/>
        </w:rPr>
        <w:t xml:space="preserve">la asistencia a las reuniones a que sea convocado el personal de la empresa contratada, su participación como apoyo de los servidores públicos y en la generación de documentos soporte para la búsqueda de elementos técnicos y normativos </w:t>
      </w:r>
      <w:r w:rsidRPr="00A4512A">
        <w:rPr>
          <w:rFonts w:ascii="Arial" w:hAnsi="Arial" w:cs="Arial"/>
          <w:sz w:val="24"/>
          <w:szCs w:val="24"/>
        </w:rPr>
        <w:t xml:space="preserve">para </w:t>
      </w:r>
      <w:r w:rsidR="008752B6" w:rsidRPr="00A4512A">
        <w:rPr>
          <w:rFonts w:ascii="Arial" w:hAnsi="Arial" w:cs="Arial"/>
          <w:sz w:val="24"/>
          <w:szCs w:val="24"/>
        </w:rPr>
        <w:t>una adecuada toma de decisiones de los servidores públicos facultados para ello, ya sean los proyectos o anteproyectos de documentos, las versiones revisadas de los mismos, o notas informativas conteniendo los análisis efectuados por el personal de apoyo técnico y normativo. En caso de requerirse la revi</w:t>
      </w:r>
      <w:r w:rsidR="00A4512A" w:rsidRPr="00A4512A">
        <w:rPr>
          <w:rFonts w:ascii="Arial" w:hAnsi="Arial" w:cs="Arial"/>
          <w:sz w:val="24"/>
          <w:szCs w:val="24"/>
        </w:rPr>
        <w:t>sión o análisis de alternativas</w:t>
      </w:r>
      <w:r w:rsidR="008752B6" w:rsidRPr="00A4512A">
        <w:rPr>
          <w:rFonts w:ascii="Arial" w:hAnsi="Arial" w:cs="Arial"/>
          <w:sz w:val="24"/>
          <w:szCs w:val="24"/>
        </w:rPr>
        <w:t xml:space="preserve"> antes, durante o después de haber realizado los procedimientos de contratación, ya sea de manera presencial en reuniones de trabajo ad-hoc o mediante notas informativas elaboradas exprofeso al respecto.</w:t>
      </w:r>
    </w:p>
    <w:p w14:paraId="4110C171" w14:textId="77777777" w:rsidR="008752B6" w:rsidRPr="00A4512A" w:rsidRDefault="008752B6" w:rsidP="008752B6">
      <w:pPr>
        <w:spacing w:line="240" w:lineRule="exact"/>
        <w:jc w:val="both"/>
        <w:rPr>
          <w:rFonts w:ascii="Arial" w:hAnsi="Arial" w:cs="Arial"/>
          <w:sz w:val="24"/>
          <w:szCs w:val="24"/>
        </w:rPr>
      </w:pPr>
    </w:p>
    <w:p w14:paraId="3AD9E65F"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 xml:space="preserve">De manera enunciativa, más no limitativa, se incluye la revisión de documentos preparatorios o que sean parte de los procesos de contratación como por ejemplo: Términos de referencia, especificaciones generales, especificaciones particulares, estudios previos, asistencia a servidores públicos en juntas de aclaraciones o en la visita al sitio de los trabajos de procesos de contratación, así como durante el análisis y preparación de respuestas a las preguntas que formulen los licitantes, etc., así como del análisis de temas propuestos o sugeridos, para procesos de contratación futuros o en proceso. </w:t>
      </w:r>
    </w:p>
    <w:p w14:paraId="5467AEB1" w14:textId="77777777" w:rsidR="008752B6" w:rsidRPr="00A4512A" w:rsidRDefault="008752B6" w:rsidP="008752B6">
      <w:pPr>
        <w:spacing w:line="240" w:lineRule="exact"/>
        <w:jc w:val="both"/>
        <w:rPr>
          <w:rFonts w:ascii="Arial" w:hAnsi="Arial" w:cs="Arial"/>
          <w:sz w:val="24"/>
          <w:szCs w:val="24"/>
        </w:rPr>
      </w:pPr>
    </w:p>
    <w:p w14:paraId="28A59086" w14:textId="6BBB9B47" w:rsidR="008752B6" w:rsidRPr="00A4512A" w:rsidRDefault="008752B6" w:rsidP="00256747">
      <w:pPr>
        <w:pStyle w:val="Prrafodelista"/>
        <w:numPr>
          <w:ilvl w:val="0"/>
          <w:numId w:val="20"/>
        </w:numPr>
        <w:spacing w:line="240" w:lineRule="exact"/>
        <w:jc w:val="both"/>
        <w:rPr>
          <w:rFonts w:ascii="Arial" w:hAnsi="Arial" w:cs="Arial"/>
          <w:b/>
          <w:sz w:val="24"/>
          <w:szCs w:val="24"/>
        </w:rPr>
      </w:pPr>
      <w:r w:rsidRPr="00A4512A">
        <w:rPr>
          <w:rFonts w:ascii="Arial" w:hAnsi="Arial" w:cs="Arial"/>
          <w:b/>
          <w:sz w:val="24"/>
          <w:szCs w:val="24"/>
        </w:rPr>
        <w:t xml:space="preserve">Asistencia técnica y normativa a los servidores públicos </w:t>
      </w:r>
    </w:p>
    <w:p w14:paraId="72A61E72" w14:textId="77777777" w:rsidR="008752B6" w:rsidRPr="00A4512A" w:rsidRDefault="008752B6" w:rsidP="008752B6">
      <w:pPr>
        <w:spacing w:line="240" w:lineRule="exact"/>
        <w:jc w:val="both"/>
        <w:rPr>
          <w:rFonts w:ascii="Arial" w:hAnsi="Arial" w:cs="Arial"/>
          <w:b/>
          <w:sz w:val="24"/>
          <w:szCs w:val="24"/>
        </w:rPr>
      </w:pPr>
    </w:p>
    <w:p w14:paraId="69EAFD56" w14:textId="433D2B4F"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 xml:space="preserve">Este servicio se podrá requerir para temas específicos y para atender necesidades particulares derivadas de las atribuciones y/o funciones de algún servidor público o de manera institucional; asimismo, en eventos derivados de </w:t>
      </w:r>
      <w:r w:rsidR="009B1F14" w:rsidRPr="00A4512A">
        <w:rPr>
          <w:rFonts w:ascii="Arial" w:hAnsi="Arial" w:cs="Arial"/>
          <w:sz w:val="24"/>
          <w:szCs w:val="24"/>
        </w:rPr>
        <w:t xml:space="preserve">la Supervisión y Seguimiento </w:t>
      </w:r>
      <w:r w:rsidRPr="00A4512A">
        <w:rPr>
          <w:rFonts w:ascii="Arial" w:hAnsi="Arial" w:cs="Arial"/>
          <w:sz w:val="24"/>
          <w:szCs w:val="24"/>
        </w:rPr>
        <w:t xml:space="preserve">de los contratos </w:t>
      </w:r>
      <w:r w:rsidRPr="00A4512A">
        <w:rPr>
          <w:rFonts w:ascii="Arial" w:hAnsi="Arial" w:cs="Arial"/>
          <w:sz w:val="24"/>
          <w:szCs w:val="24"/>
        </w:rPr>
        <w:lastRenderedPageBreak/>
        <w:t xml:space="preserve">e, incluso, para atender dudas o cuestionamientos de órganos de fiscalización y control que se hubieren planteado a los servidores públicos. </w:t>
      </w:r>
    </w:p>
    <w:p w14:paraId="7705CB3E" w14:textId="77777777" w:rsidR="008752B6" w:rsidRPr="00A4512A" w:rsidRDefault="008752B6" w:rsidP="008752B6">
      <w:pPr>
        <w:spacing w:line="240" w:lineRule="exact"/>
        <w:jc w:val="both"/>
        <w:rPr>
          <w:rFonts w:ascii="Arial" w:hAnsi="Arial" w:cs="Arial"/>
          <w:sz w:val="24"/>
          <w:szCs w:val="24"/>
        </w:rPr>
      </w:pPr>
    </w:p>
    <w:p w14:paraId="34530528"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ejecución de los trabajos incluye la asistencia a los eventos a los que sea convocado el personal de la empresa contratada, su participación como apoyo de los servidores públicos y la generación y/o revisión de documentos de soporte para la toma de decisiones de los servidores públicos facultados para ello.</w:t>
      </w:r>
    </w:p>
    <w:p w14:paraId="6FF99E47" w14:textId="77777777" w:rsidR="008752B6" w:rsidRPr="00A4512A" w:rsidRDefault="008752B6" w:rsidP="008752B6">
      <w:pPr>
        <w:spacing w:line="240" w:lineRule="exact"/>
        <w:jc w:val="both"/>
        <w:rPr>
          <w:rFonts w:ascii="Arial" w:hAnsi="Arial" w:cs="Arial"/>
          <w:sz w:val="24"/>
          <w:szCs w:val="24"/>
        </w:rPr>
      </w:pPr>
    </w:p>
    <w:p w14:paraId="563A0653" w14:textId="22C511EF" w:rsidR="008752B6" w:rsidRPr="00A4512A" w:rsidRDefault="008752B6" w:rsidP="00256747">
      <w:pPr>
        <w:pStyle w:val="Prrafodelista"/>
        <w:numPr>
          <w:ilvl w:val="0"/>
          <w:numId w:val="20"/>
        </w:numPr>
        <w:spacing w:line="240" w:lineRule="exact"/>
        <w:jc w:val="both"/>
        <w:rPr>
          <w:rFonts w:ascii="Arial" w:hAnsi="Arial" w:cs="Arial"/>
          <w:b/>
          <w:sz w:val="24"/>
          <w:szCs w:val="24"/>
        </w:rPr>
      </w:pPr>
      <w:r w:rsidRPr="00A4512A">
        <w:rPr>
          <w:rFonts w:ascii="Arial" w:hAnsi="Arial" w:cs="Arial"/>
          <w:b/>
          <w:sz w:val="24"/>
          <w:szCs w:val="24"/>
        </w:rPr>
        <w:t>Apoyo normativo en el procedimiento de contratación.</w:t>
      </w:r>
    </w:p>
    <w:p w14:paraId="0B1173CD" w14:textId="77777777" w:rsidR="008752B6" w:rsidRPr="00A4512A" w:rsidRDefault="008752B6" w:rsidP="008752B6">
      <w:pPr>
        <w:spacing w:line="240" w:lineRule="exact"/>
        <w:jc w:val="both"/>
        <w:rPr>
          <w:rFonts w:ascii="Arial" w:hAnsi="Arial" w:cs="Arial"/>
          <w:sz w:val="24"/>
          <w:szCs w:val="24"/>
        </w:rPr>
      </w:pPr>
    </w:p>
    <w:p w14:paraId="37942430"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A solicitud expresa, podrá coadyuvar en la revisión documental, tanto cuantitativa como cualitativa de las proposiciones, para confirmar el apego normativo durante su evaluación, así como en el análisis y elaboración de notas técnicas u opiniones sobre la legalidad de la documentación exhibida por los licitantes, siempre que se trate de:</w:t>
      </w:r>
    </w:p>
    <w:p w14:paraId="493D1F6D" w14:textId="77777777" w:rsidR="008752B6" w:rsidRPr="00A4512A" w:rsidRDefault="008752B6" w:rsidP="008752B6">
      <w:pPr>
        <w:spacing w:line="240" w:lineRule="exact"/>
        <w:jc w:val="both"/>
        <w:rPr>
          <w:rFonts w:ascii="Arial" w:hAnsi="Arial" w:cs="Arial"/>
          <w:sz w:val="24"/>
          <w:szCs w:val="24"/>
        </w:rPr>
      </w:pPr>
    </w:p>
    <w:p w14:paraId="48EB7835" w14:textId="77777777" w:rsidR="008752B6" w:rsidRPr="00A4512A" w:rsidRDefault="008752B6" w:rsidP="00256747">
      <w:pPr>
        <w:pStyle w:val="Prrafodelista"/>
        <w:numPr>
          <w:ilvl w:val="0"/>
          <w:numId w:val="13"/>
        </w:numPr>
        <w:spacing w:line="240" w:lineRule="exact"/>
        <w:jc w:val="both"/>
        <w:rPr>
          <w:rFonts w:ascii="Arial" w:hAnsi="Arial" w:cs="Arial"/>
          <w:sz w:val="24"/>
          <w:szCs w:val="24"/>
        </w:rPr>
      </w:pPr>
      <w:r w:rsidRPr="00A4512A">
        <w:rPr>
          <w:rFonts w:ascii="Arial" w:hAnsi="Arial" w:cs="Arial"/>
          <w:sz w:val="24"/>
          <w:szCs w:val="24"/>
        </w:rPr>
        <w:t xml:space="preserve">Documentación legal y/o administrativa </w:t>
      </w:r>
    </w:p>
    <w:p w14:paraId="0C6F5A68" w14:textId="77777777" w:rsidR="008752B6" w:rsidRPr="00A4512A" w:rsidRDefault="008752B6" w:rsidP="00256747">
      <w:pPr>
        <w:pStyle w:val="Prrafodelista"/>
        <w:numPr>
          <w:ilvl w:val="0"/>
          <w:numId w:val="13"/>
        </w:numPr>
        <w:spacing w:line="240" w:lineRule="exact"/>
        <w:jc w:val="both"/>
        <w:rPr>
          <w:rFonts w:ascii="Arial" w:hAnsi="Arial" w:cs="Arial"/>
          <w:sz w:val="24"/>
          <w:szCs w:val="24"/>
        </w:rPr>
      </w:pPr>
      <w:r w:rsidRPr="00A4512A">
        <w:rPr>
          <w:rFonts w:ascii="Arial" w:hAnsi="Arial" w:cs="Arial"/>
          <w:sz w:val="24"/>
          <w:szCs w:val="24"/>
        </w:rPr>
        <w:t xml:space="preserve">Documentación técnica de las proposiciones </w:t>
      </w:r>
    </w:p>
    <w:p w14:paraId="26EBF065" w14:textId="77777777" w:rsidR="008752B6" w:rsidRPr="00A4512A" w:rsidRDefault="008752B6" w:rsidP="008752B6">
      <w:pPr>
        <w:pStyle w:val="Prrafodelista"/>
        <w:spacing w:line="240" w:lineRule="exact"/>
        <w:jc w:val="both"/>
        <w:rPr>
          <w:rFonts w:ascii="Arial" w:hAnsi="Arial" w:cs="Arial"/>
          <w:sz w:val="24"/>
          <w:szCs w:val="24"/>
        </w:rPr>
      </w:pPr>
    </w:p>
    <w:p w14:paraId="44721767" w14:textId="23AF0D73"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ejecución de los trabajos incluye atender dudas o consultas normativas relacionadas con los procesos de contratación, así como la asistencia a las reuniones a que sea convocado el personal de la empresa contratada, su participación como apoyo de los servidores públicos y la generación o revisión, en su caso, de documentos soporte para la toma de decisiones de los servidores públicos facultados para ello.</w:t>
      </w:r>
    </w:p>
    <w:p w14:paraId="67F8938C" w14:textId="77777777" w:rsidR="008752B6" w:rsidRPr="00A4512A" w:rsidRDefault="008752B6" w:rsidP="008752B6">
      <w:pPr>
        <w:spacing w:line="240" w:lineRule="exact"/>
        <w:jc w:val="both"/>
        <w:rPr>
          <w:rFonts w:ascii="Arial" w:hAnsi="Arial" w:cs="Arial"/>
          <w:sz w:val="24"/>
          <w:szCs w:val="24"/>
        </w:rPr>
      </w:pPr>
    </w:p>
    <w:p w14:paraId="4641467D" w14:textId="78401066" w:rsidR="008752B6" w:rsidRPr="00A4512A" w:rsidRDefault="008752B6" w:rsidP="00256747">
      <w:pPr>
        <w:pStyle w:val="Prrafodelista"/>
        <w:numPr>
          <w:ilvl w:val="0"/>
          <w:numId w:val="20"/>
        </w:numPr>
        <w:spacing w:line="240" w:lineRule="exact"/>
        <w:jc w:val="both"/>
        <w:rPr>
          <w:rFonts w:ascii="Arial" w:hAnsi="Arial" w:cs="Arial"/>
          <w:b/>
          <w:sz w:val="24"/>
          <w:szCs w:val="24"/>
        </w:rPr>
      </w:pPr>
      <w:r w:rsidRPr="00A4512A">
        <w:rPr>
          <w:rFonts w:ascii="Arial" w:hAnsi="Arial" w:cs="Arial"/>
          <w:b/>
          <w:sz w:val="24"/>
          <w:szCs w:val="24"/>
        </w:rPr>
        <w:t>Asistencia a los servidores públicos en la elaboración y/o revisión de consultas técnicas y/o normativas.</w:t>
      </w:r>
    </w:p>
    <w:p w14:paraId="513A0113" w14:textId="77777777" w:rsidR="008752B6" w:rsidRPr="00A4512A" w:rsidRDefault="008752B6" w:rsidP="008752B6">
      <w:pPr>
        <w:spacing w:line="240" w:lineRule="exact"/>
        <w:jc w:val="both"/>
        <w:rPr>
          <w:rFonts w:ascii="Arial" w:hAnsi="Arial" w:cs="Arial"/>
          <w:b/>
          <w:sz w:val="24"/>
          <w:szCs w:val="24"/>
        </w:rPr>
      </w:pPr>
    </w:p>
    <w:p w14:paraId="394823AC"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 xml:space="preserve">Al efecto, se prestará el servicio de análisis de procedencia, así como la atención tanto vía remota a través del teléfono o por correo electrónico, como de carácter presencial, en la elaboración de consultas técnicas a la Dirección General de Servicios Técnicos (DGST) de la SCT o normativas a la Secretaría de la Función Pública (SFP). </w:t>
      </w:r>
    </w:p>
    <w:p w14:paraId="1F8D5B4C" w14:textId="77777777" w:rsidR="008752B6" w:rsidRPr="00A4512A" w:rsidRDefault="008752B6" w:rsidP="008752B6">
      <w:pPr>
        <w:spacing w:line="240" w:lineRule="exact"/>
        <w:jc w:val="both"/>
        <w:rPr>
          <w:rFonts w:ascii="Arial" w:hAnsi="Arial" w:cs="Arial"/>
          <w:sz w:val="24"/>
          <w:szCs w:val="24"/>
        </w:rPr>
      </w:pPr>
    </w:p>
    <w:p w14:paraId="0CF435F9" w14:textId="5B270F86"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ejecución de los trabajos incluye la asistencia a las reuniones a que sea convocado el personal de la empresa contratada, su participación como apoyo de los servidores públicos y la generación y/o revisión, en su caso, de documentos soporte para la toma de decisiones de los servidores públicos facultados para ello.</w:t>
      </w:r>
    </w:p>
    <w:p w14:paraId="0FC75040" w14:textId="77777777" w:rsidR="008752B6" w:rsidRPr="00A4512A" w:rsidRDefault="008752B6" w:rsidP="008752B6">
      <w:pPr>
        <w:spacing w:line="240" w:lineRule="exact"/>
        <w:jc w:val="both"/>
        <w:rPr>
          <w:rFonts w:ascii="Arial" w:hAnsi="Arial" w:cs="Arial"/>
          <w:sz w:val="24"/>
          <w:szCs w:val="24"/>
        </w:rPr>
      </w:pPr>
    </w:p>
    <w:p w14:paraId="6C5E62F7" w14:textId="0C050F34" w:rsidR="008752B6" w:rsidRPr="00A4512A" w:rsidRDefault="008752B6" w:rsidP="00256747">
      <w:pPr>
        <w:pStyle w:val="Prrafodelista"/>
        <w:numPr>
          <w:ilvl w:val="0"/>
          <w:numId w:val="20"/>
        </w:numPr>
        <w:spacing w:line="240" w:lineRule="exact"/>
        <w:jc w:val="both"/>
        <w:rPr>
          <w:rFonts w:ascii="Arial" w:hAnsi="Arial" w:cs="Arial"/>
          <w:b/>
          <w:sz w:val="24"/>
          <w:szCs w:val="24"/>
        </w:rPr>
      </w:pPr>
      <w:r w:rsidRPr="00A4512A">
        <w:rPr>
          <w:rFonts w:ascii="Arial" w:hAnsi="Arial" w:cs="Arial"/>
          <w:b/>
          <w:sz w:val="24"/>
          <w:szCs w:val="24"/>
        </w:rPr>
        <w:t>Asistencia técnica y/o normativa en general.</w:t>
      </w:r>
    </w:p>
    <w:p w14:paraId="7C079503" w14:textId="77777777" w:rsidR="008752B6" w:rsidRPr="00A4512A" w:rsidRDefault="008752B6" w:rsidP="008752B6">
      <w:pPr>
        <w:spacing w:line="240" w:lineRule="exact"/>
        <w:jc w:val="both"/>
        <w:rPr>
          <w:rFonts w:ascii="Arial" w:hAnsi="Arial" w:cs="Arial"/>
          <w:b/>
          <w:sz w:val="24"/>
          <w:szCs w:val="24"/>
        </w:rPr>
      </w:pPr>
    </w:p>
    <w:p w14:paraId="49EC9AE3" w14:textId="69F54CE7" w:rsidR="008752B6" w:rsidRPr="00A4512A" w:rsidRDefault="009B1F14" w:rsidP="008752B6">
      <w:pPr>
        <w:spacing w:line="240" w:lineRule="exact"/>
        <w:jc w:val="both"/>
        <w:rPr>
          <w:rFonts w:ascii="Arial" w:hAnsi="Arial" w:cs="Arial"/>
          <w:sz w:val="24"/>
          <w:szCs w:val="24"/>
        </w:rPr>
      </w:pPr>
      <w:r w:rsidRPr="00A4512A">
        <w:rPr>
          <w:rFonts w:ascii="Arial" w:hAnsi="Arial" w:cs="Arial"/>
          <w:sz w:val="24"/>
          <w:szCs w:val="24"/>
        </w:rPr>
        <w:t xml:space="preserve">Este servicio se prestará según sea requerido en materia de obras públicas y servicios relacionados con las mismas regulados por la LOPSRM, así como su reglamento y demás normatividad emanada de éstos, entre los que se incluyen de manera enunciativa, más no limitativa: Análisis y/u opinión sobre reclamos de contratistas; revisión de proyectos de convenios modificatorios; revisión de Proyectos de dictámenes técnicos; apoyo a los servidores públicos en la integración documental para atender requerimientos de autoridades externas a la DGDFM relacionados con </w:t>
      </w:r>
      <w:r w:rsidR="008752B6" w:rsidRPr="00A4512A">
        <w:rPr>
          <w:rFonts w:ascii="Arial" w:hAnsi="Arial" w:cs="Arial"/>
          <w:sz w:val="24"/>
          <w:szCs w:val="24"/>
        </w:rPr>
        <w:t xml:space="preserve">el proyecto de TIMT. </w:t>
      </w:r>
    </w:p>
    <w:p w14:paraId="14FEC79D" w14:textId="77777777" w:rsidR="008752B6" w:rsidRPr="00A4512A" w:rsidRDefault="008752B6" w:rsidP="008752B6">
      <w:pPr>
        <w:spacing w:line="240" w:lineRule="exact"/>
        <w:jc w:val="both"/>
        <w:rPr>
          <w:rFonts w:ascii="Arial" w:hAnsi="Arial" w:cs="Arial"/>
          <w:sz w:val="24"/>
          <w:szCs w:val="24"/>
        </w:rPr>
      </w:pPr>
    </w:p>
    <w:p w14:paraId="0D3CA103"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ejecución de los trabajos incluye la asistencia a las reuniones a que sea convocado el personal de la empresa contratada, su participación como apoyo de los servidores públicos y la generación y/o revisión, en su caso, de documentos de soporte para la toma de decisiones de los servidores públicos facultados para ello.</w:t>
      </w:r>
    </w:p>
    <w:p w14:paraId="69F9B4CC" w14:textId="77777777" w:rsidR="008752B6" w:rsidRPr="00A4512A" w:rsidRDefault="008752B6" w:rsidP="008752B6">
      <w:pPr>
        <w:spacing w:line="240" w:lineRule="exact"/>
        <w:jc w:val="both"/>
        <w:rPr>
          <w:rFonts w:ascii="Arial" w:hAnsi="Arial" w:cs="Arial"/>
          <w:sz w:val="24"/>
          <w:szCs w:val="24"/>
        </w:rPr>
      </w:pPr>
    </w:p>
    <w:p w14:paraId="2B99E59B" w14:textId="4C44F57F" w:rsidR="008752B6" w:rsidRPr="00A4512A" w:rsidRDefault="008752B6" w:rsidP="00256747">
      <w:pPr>
        <w:pStyle w:val="Prrafodelista"/>
        <w:numPr>
          <w:ilvl w:val="0"/>
          <w:numId w:val="20"/>
        </w:numPr>
        <w:spacing w:line="240" w:lineRule="exact"/>
        <w:jc w:val="both"/>
        <w:rPr>
          <w:rFonts w:ascii="Arial" w:hAnsi="Arial" w:cs="Arial"/>
          <w:b/>
          <w:sz w:val="24"/>
          <w:szCs w:val="24"/>
        </w:rPr>
      </w:pPr>
      <w:r w:rsidRPr="00A4512A">
        <w:rPr>
          <w:rFonts w:ascii="Arial" w:hAnsi="Arial" w:cs="Arial"/>
          <w:b/>
          <w:sz w:val="24"/>
          <w:szCs w:val="24"/>
        </w:rPr>
        <w:t>Análisis técnico y/o normativo de documentos.</w:t>
      </w:r>
    </w:p>
    <w:p w14:paraId="4A0A2993" w14:textId="77777777" w:rsidR="008752B6" w:rsidRPr="00A4512A" w:rsidRDefault="008752B6" w:rsidP="008752B6">
      <w:pPr>
        <w:spacing w:line="240" w:lineRule="exact"/>
        <w:jc w:val="both"/>
        <w:rPr>
          <w:rFonts w:ascii="Arial" w:hAnsi="Arial" w:cs="Arial"/>
          <w:b/>
          <w:sz w:val="24"/>
          <w:szCs w:val="24"/>
        </w:rPr>
      </w:pPr>
    </w:p>
    <w:p w14:paraId="3B740BA9" w14:textId="08282FBC" w:rsidR="009B1F14" w:rsidRPr="00A4512A" w:rsidRDefault="009B1F14" w:rsidP="009B1F14">
      <w:pPr>
        <w:spacing w:line="240" w:lineRule="exact"/>
        <w:jc w:val="both"/>
        <w:rPr>
          <w:rFonts w:ascii="Arial" w:hAnsi="Arial" w:cs="Arial"/>
          <w:sz w:val="24"/>
          <w:szCs w:val="24"/>
        </w:rPr>
      </w:pPr>
      <w:r w:rsidRPr="00A4512A">
        <w:rPr>
          <w:rFonts w:ascii="Arial" w:hAnsi="Arial" w:cs="Arial"/>
          <w:sz w:val="24"/>
          <w:szCs w:val="24"/>
        </w:rPr>
        <w:lastRenderedPageBreak/>
        <w:t>A solicitud de los servidores públicos facultados se podrán solicitar a la empresa prestadora de los servicios apoyo de carácter técnico, normativo o legal, derivados de la intervención en el Proyecto del Tren Guadalajara, así como revisiones preventivas de las acciones en los procesos de contratación como en la supervisión y seguimiento de los contratos a su cargo, incluso de los finiquitos correspondientes.</w:t>
      </w:r>
    </w:p>
    <w:p w14:paraId="5D13ADF2" w14:textId="77777777" w:rsidR="008752B6" w:rsidRPr="00A4512A" w:rsidRDefault="008752B6" w:rsidP="008752B6">
      <w:pPr>
        <w:spacing w:line="240" w:lineRule="exact"/>
        <w:jc w:val="both"/>
        <w:rPr>
          <w:rFonts w:ascii="Arial" w:hAnsi="Arial" w:cs="Arial"/>
          <w:sz w:val="24"/>
          <w:szCs w:val="24"/>
        </w:rPr>
      </w:pPr>
    </w:p>
    <w:p w14:paraId="5704FABA"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ejecución de los trabajos incluye la asistencia a las reuniones a que sea convocado el personal de la empresa contratada, su participación como apoyo de los servidores públicos y la generación y/o revisión, en su caso, de documentos de soporte para la toma de decisiones de los servidores públicos facultados para ello.</w:t>
      </w:r>
    </w:p>
    <w:p w14:paraId="75138BEE" w14:textId="77777777" w:rsidR="008752B6" w:rsidRPr="00A4512A" w:rsidRDefault="008752B6" w:rsidP="008752B6">
      <w:pPr>
        <w:spacing w:line="240" w:lineRule="exact"/>
        <w:jc w:val="both"/>
        <w:rPr>
          <w:rFonts w:ascii="Arial" w:hAnsi="Arial" w:cs="Arial"/>
          <w:sz w:val="24"/>
          <w:szCs w:val="24"/>
        </w:rPr>
      </w:pPr>
    </w:p>
    <w:p w14:paraId="671FA359" w14:textId="77777777" w:rsidR="009B1F14" w:rsidRDefault="009B1F14" w:rsidP="009B1F14">
      <w:pPr>
        <w:spacing w:line="240" w:lineRule="exact"/>
        <w:jc w:val="both"/>
        <w:rPr>
          <w:rFonts w:ascii="Arial" w:hAnsi="Arial" w:cs="Arial"/>
          <w:b/>
          <w:sz w:val="24"/>
          <w:szCs w:val="24"/>
        </w:rPr>
      </w:pPr>
      <w:r w:rsidRPr="00A4512A">
        <w:rPr>
          <w:rFonts w:ascii="Arial" w:hAnsi="Arial" w:cs="Arial"/>
          <w:b/>
          <w:sz w:val="24"/>
          <w:szCs w:val="24"/>
        </w:rPr>
        <w:t>7.- Análisis Técnico - Normativo de reclamos por parte de los contratistas.</w:t>
      </w:r>
    </w:p>
    <w:p w14:paraId="666A7B05" w14:textId="77777777" w:rsidR="004F1874" w:rsidRPr="00A4512A" w:rsidRDefault="004F1874" w:rsidP="009B1F14">
      <w:pPr>
        <w:spacing w:line="240" w:lineRule="exact"/>
        <w:jc w:val="both"/>
        <w:rPr>
          <w:rFonts w:ascii="Arial" w:hAnsi="Arial" w:cs="Arial"/>
          <w:b/>
          <w:sz w:val="24"/>
          <w:szCs w:val="24"/>
        </w:rPr>
      </w:pPr>
    </w:p>
    <w:p w14:paraId="43CA68E5" w14:textId="77777777" w:rsidR="009B1F14" w:rsidRPr="00A4512A" w:rsidRDefault="009B1F14" w:rsidP="009B1F14">
      <w:pPr>
        <w:spacing w:line="240" w:lineRule="exact"/>
        <w:jc w:val="both"/>
        <w:rPr>
          <w:rFonts w:ascii="Arial" w:hAnsi="Arial" w:cs="Arial"/>
          <w:sz w:val="24"/>
          <w:szCs w:val="24"/>
        </w:rPr>
      </w:pPr>
      <w:r w:rsidRPr="00A4512A">
        <w:rPr>
          <w:rFonts w:ascii="Arial" w:hAnsi="Arial" w:cs="Arial"/>
          <w:sz w:val="24"/>
          <w:szCs w:val="24"/>
        </w:rPr>
        <w:t>A solicitud de los servidores públicos facultados se podrán solicitar a la empresa prestadora de los servicios el análisis y seguimiento de los reclamos o solicitudes de conciliación realizadas por las contratistas.</w:t>
      </w:r>
    </w:p>
    <w:p w14:paraId="4726F1AE" w14:textId="77777777" w:rsidR="009B1F14" w:rsidRPr="00A4512A" w:rsidRDefault="009B1F14" w:rsidP="009B1F14">
      <w:pPr>
        <w:spacing w:line="240" w:lineRule="exact"/>
        <w:jc w:val="both"/>
        <w:rPr>
          <w:rFonts w:ascii="Arial" w:hAnsi="Arial" w:cs="Arial"/>
          <w:sz w:val="24"/>
          <w:szCs w:val="24"/>
        </w:rPr>
      </w:pPr>
    </w:p>
    <w:p w14:paraId="3C128DE8" w14:textId="77777777" w:rsidR="009B1F14" w:rsidRPr="00A4512A" w:rsidRDefault="009B1F14" w:rsidP="009B1F14">
      <w:pPr>
        <w:spacing w:line="240" w:lineRule="exact"/>
        <w:jc w:val="both"/>
        <w:rPr>
          <w:rFonts w:ascii="Arial" w:hAnsi="Arial" w:cs="Arial"/>
          <w:sz w:val="24"/>
          <w:szCs w:val="24"/>
        </w:rPr>
      </w:pPr>
      <w:r w:rsidRPr="00A4512A">
        <w:rPr>
          <w:rFonts w:ascii="Arial" w:hAnsi="Arial" w:cs="Arial"/>
          <w:sz w:val="24"/>
          <w:szCs w:val="24"/>
        </w:rPr>
        <w:t>•</w:t>
      </w:r>
      <w:r w:rsidRPr="00A4512A">
        <w:rPr>
          <w:rFonts w:ascii="Arial" w:hAnsi="Arial" w:cs="Arial"/>
          <w:sz w:val="24"/>
          <w:szCs w:val="24"/>
        </w:rPr>
        <w:tab/>
        <w:t>Realizar el análisis de los reclamos y o solicitudes de los contratistas.</w:t>
      </w:r>
    </w:p>
    <w:p w14:paraId="2EDAD420" w14:textId="77777777" w:rsidR="009B1F14" w:rsidRPr="00A4512A" w:rsidRDefault="009B1F14" w:rsidP="009B1F14">
      <w:pPr>
        <w:spacing w:line="240" w:lineRule="exact"/>
        <w:jc w:val="both"/>
        <w:rPr>
          <w:rFonts w:ascii="Arial" w:hAnsi="Arial" w:cs="Arial"/>
          <w:sz w:val="24"/>
          <w:szCs w:val="24"/>
        </w:rPr>
      </w:pPr>
    </w:p>
    <w:p w14:paraId="1C08971C" w14:textId="77777777" w:rsidR="009B1F14" w:rsidRPr="00A4512A" w:rsidRDefault="009B1F14" w:rsidP="009B1F14">
      <w:pPr>
        <w:spacing w:line="240" w:lineRule="exact"/>
        <w:jc w:val="both"/>
        <w:rPr>
          <w:rFonts w:ascii="Arial" w:hAnsi="Arial" w:cs="Arial"/>
          <w:sz w:val="24"/>
          <w:szCs w:val="24"/>
        </w:rPr>
      </w:pPr>
      <w:r w:rsidRPr="00A4512A">
        <w:rPr>
          <w:rFonts w:ascii="Arial" w:hAnsi="Arial" w:cs="Arial"/>
          <w:sz w:val="24"/>
          <w:szCs w:val="24"/>
        </w:rPr>
        <w:t>La prestación del servicio incluye, la asistencia a las reuniones a que sea convocado el personal de la empresa contratada, su participación como apoyo de los servidores públicos y la generación y/o revisión, en su caso, de documentos de soporte para la toma de decisiones de los servidores públicos facultados para ello.</w:t>
      </w:r>
    </w:p>
    <w:p w14:paraId="04B2EAFB" w14:textId="77777777" w:rsidR="00C62AAA" w:rsidRPr="00A4512A" w:rsidRDefault="00C62AAA" w:rsidP="00C62AAA">
      <w:pPr>
        <w:spacing w:line="240" w:lineRule="exact"/>
        <w:jc w:val="both"/>
        <w:rPr>
          <w:rFonts w:ascii="Arial" w:hAnsi="Arial" w:cs="Arial"/>
          <w:sz w:val="24"/>
          <w:szCs w:val="24"/>
        </w:rPr>
      </w:pPr>
    </w:p>
    <w:p w14:paraId="1BCFDF12" w14:textId="0AB8DEEF" w:rsidR="008752B6" w:rsidRPr="00A4512A" w:rsidRDefault="009B1F14" w:rsidP="00A4512A">
      <w:pPr>
        <w:pStyle w:val="Prrafodelista"/>
        <w:spacing w:line="240" w:lineRule="exact"/>
        <w:ind w:left="284"/>
        <w:jc w:val="both"/>
        <w:rPr>
          <w:rFonts w:ascii="Arial" w:hAnsi="Arial" w:cs="Arial"/>
          <w:b/>
          <w:sz w:val="24"/>
          <w:szCs w:val="24"/>
        </w:rPr>
      </w:pPr>
      <w:r w:rsidRPr="00A4512A">
        <w:rPr>
          <w:rFonts w:ascii="Arial" w:hAnsi="Arial" w:cs="Arial"/>
          <w:b/>
          <w:sz w:val="24"/>
          <w:szCs w:val="24"/>
        </w:rPr>
        <w:t>V.</w:t>
      </w:r>
      <w:r w:rsidRPr="00A4512A">
        <w:rPr>
          <w:rFonts w:ascii="Arial" w:hAnsi="Arial" w:cs="Arial"/>
          <w:b/>
          <w:sz w:val="24"/>
          <w:szCs w:val="24"/>
        </w:rPr>
        <w:tab/>
      </w:r>
      <w:r w:rsidRPr="00A4512A">
        <w:rPr>
          <w:rFonts w:ascii="Arial" w:hAnsi="Arial" w:cs="Arial"/>
          <w:b/>
          <w:sz w:val="24"/>
          <w:szCs w:val="24"/>
        </w:rPr>
        <w:tab/>
      </w:r>
      <w:r w:rsidR="008752B6" w:rsidRPr="00A4512A">
        <w:rPr>
          <w:rFonts w:ascii="Arial" w:hAnsi="Arial" w:cs="Arial"/>
          <w:b/>
          <w:sz w:val="24"/>
          <w:szCs w:val="24"/>
        </w:rPr>
        <w:t>DESCRIPCIÓN DE LOS SERVICIOS Y METODOLOGÍA</w:t>
      </w:r>
    </w:p>
    <w:p w14:paraId="10AD78AE" w14:textId="77777777" w:rsidR="008752B6" w:rsidRPr="00A4512A" w:rsidRDefault="008752B6" w:rsidP="008752B6">
      <w:pPr>
        <w:spacing w:line="240" w:lineRule="exact"/>
        <w:jc w:val="both"/>
        <w:rPr>
          <w:rFonts w:ascii="Arial" w:hAnsi="Arial" w:cs="Arial"/>
          <w:sz w:val="24"/>
          <w:szCs w:val="24"/>
        </w:rPr>
      </w:pPr>
    </w:p>
    <w:p w14:paraId="69FB5518" w14:textId="43A2B3C0" w:rsidR="008752B6" w:rsidRPr="00A4512A" w:rsidRDefault="008752B6" w:rsidP="008752B6">
      <w:pPr>
        <w:spacing w:line="240" w:lineRule="exact"/>
        <w:jc w:val="both"/>
        <w:rPr>
          <w:rFonts w:ascii="Arial" w:hAnsi="Arial" w:cs="Arial"/>
          <w:b/>
          <w:bCs/>
          <w:sz w:val="24"/>
          <w:szCs w:val="24"/>
        </w:rPr>
      </w:pPr>
      <w:r w:rsidRPr="00A4512A">
        <w:rPr>
          <w:rFonts w:ascii="Arial" w:hAnsi="Arial" w:cs="Arial"/>
          <w:sz w:val="24"/>
          <w:szCs w:val="24"/>
        </w:rPr>
        <w:t>El Contratista designado para llevar a cabo los servicios relacionados con la obra pública referente a la</w:t>
      </w:r>
      <w:r w:rsidR="004F1874">
        <w:rPr>
          <w:rFonts w:ascii="Arial" w:hAnsi="Arial" w:cs="Arial"/>
          <w:sz w:val="24"/>
          <w:szCs w:val="24"/>
        </w:rPr>
        <w:t xml:space="preserve"> prestación de los</w:t>
      </w:r>
      <w:r w:rsidRPr="00A4512A">
        <w:rPr>
          <w:rFonts w:ascii="Arial" w:hAnsi="Arial" w:cs="Arial"/>
          <w:sz w:val="24"/>
          <w:szCs w:val="24"/>
        </w:rPr>
        <w:t xml:space="preserve"> </w:t>
      </w:r>
      <w:r w:rsidRPr="00A4512A">
        <w:rPr>
          <w:rFonts w:ascii="Arial" w:hAnsi="Arial" w:cs="Arial"/>
          <w:b/>
          <w:sz w:val="24"/>
          <w:szCs w:val="24"/>
        </w:rPr>
        <w:t>“</w:t>
      </w:r>
      <w:r w:rsidR="004B2A6C" w:rsidRPr="00A4512A">
        <w:rPr>
          <w:rFonts w:ascii="Arial" w:hAnsi="Arial" w:cs="Arial"/>
          <w:b/>
          <w:bCs/>
          <w:sz w:val="24"/>
          <w:szCs w:val="24"/>
        </w:rPr>
        <w:t>SERVICIOS RELACIONADOS CON LA OBRA PÚBLICA</w:t>
      </w:r>
      <w:r w:rsidRPr="00A4512A">
        <w:rPr>
          <w:rFonts w:ascii="Arial" w:hAnsi="Arial" w:cs="Arial"/>
          <w:b/>
          <w:bCs/>
          <w:sz w:val="24"/>
          <w:szCs w:val="24"/>
        </w:rPr>
        <w:t xml:space="preserve"> </w:t>
      </w:r>
      <w:r w:rsidR="004B2A6C" w:rsidRPr="00A4512A">
        <w:rPr>
          <w:rFonts w:ascii="Arial" w:hAnsi="Arial" w:cs="Arial"/>
          <w:b/>
          <w:bCs/>
          <w:sz w:val="24"/>
          <w:szCs w:val="24"/>
        </w:rPr>
        <w:t xml:space="preserve">PARA LA </w:t>
      </w:r>
      <w:r w:rsidRPr="00A4512A">
        <w:rPr>
          <w:rFonts w:ascii="Arial" w:hAnsi="Arial" w:cs="Arial"/>
          <w:b/>
          <w:bCs/>
          <w:sz w:val="24"/>
          <w:szCs w:val="24"/>
        </w:rPr>
        <w:t xml:space="preserve"> ASISTENCIA TÉCNICA Y </w:t>
      </w:r>
      <w:r w:rsidR="000679B3" w:rsidRPr="00A4512A">
        <w:rPr>
          <w:rFonts w:ascii="Arial" w:hAnsi="Arial" w:cs="Arial"/>
          <w:b/>
          <w:sz w:val="24"/>
          <w:szCs w:val="24"/>
        </w:rPr>
        <w:t>NORMATIVA EN LA REVISIÓN</w:t>
      </w:r>
      <w:r w:rsidRPr="00A4512A">
        <w:rPr>
          <w:rFonts w:ascii="Arial" w:hAnsi="Arial" w:cs="Arial"/>
          <w:b/>
          <w:bCs/>
          <w:sz w:val="24"/>
          <w:szCs w:val="24"/>
        </w:rPr>
        <w:t xml:space="preserve"> Y/O, DICTAMINACIÓN Y/O </w:t>
      </w:r>
      <w:r w:rsidR="00EA7957" w:rsidRPr="00A4512A">
        <w:rPr>
          <w:rFonts w:ascii="Arial" w:hAnsi="Arial" w:cs="Arial"/>
          <w:b/>
          <w:bCs/>
          <w:sz w:val="24"/>
          <w:szCs w:val="24"/>
        </w:rPr>
        <w:t xml:space="preserve">INTEGRACIÓN </w:t>
      </w:r>
      <w:r w:rsidRPr="00A4512A">
        <w:rPr>
          <w:rFonts w:ascii="Arial" w:hAnsi="Arial" w:cs="Arial"/>
          <w:b/>
          <w:bCs/>
          <w:sz w:val="24"/>
          <w:szCs w:val="24"/>
        </w:rPr>
        <w:t>DE DOCUMENTOS Y/O EXPEDIENTES DERIVADOS DE LOS PROCESOS DE CONTRATACIÓN Y DE LA ADMINISTRACIÓN DE CONTRATOS, REGULADOS POR LA LEY DE OBRAS PÚBLICAS Y SERVICIOS RE</w:t>
      </w:r>
      <w:r w:rsidR="004B2A6C" w:rsidRPr="00A4512A">
        <w:rPr>
          <w:rFonts w:ascii="Arial" w:hAnsi="Arial" w:cs="Arial"/>
          <w:b/>
          <w:bCs/>
          <w:sz w:val="24"/>
          <w:szCs w:val="24"/>
        </w:rPr>
        <w:t>LACIONADOS CON LAS MISMAS; Y SU</w:t>
      </w:r>
      <w:r w:rsidRPr="00A4512A">
        <w:rPr>
          <w:rFonts w:ascii="Arial" w:hAnsi="Arial" w:cs="Arial"/>
          <w:b/>
          <w:bCs/>
          <w:sz w:val="24"/>
          <w:szCs w:val="24"/>
        </w:rPr>
        <w:t xml:space="preserve"> REGLAMENTO Y DEMÁS NORMATIVIDAD APLICABLE, CORRESPONDIENTES AL PROYECTO DEL TREN INTERURBANO MÉXICO-TOLUCA” </w:t>
      </w:r>
      <w:r w:rsidRPr="00A4512A">
        <w:rPr>
          <w:rFonts w:ascii="Arial" w:hAnsi="Arial" w:cs="Arial"/>
          <w:sz w:val="24"/>
          <w:szCs w:val="24"/>
        </w:rPr>
        <w:t xml:space="preserve">deberá apegarse a las actividades siguientes: </w:t>
      </w:r>
    </w:p>
    <w:p w14:paraId="69FC6829" w14:textId="77777777" w:rsidR="008752B6" w:rsidRPr="00A4512A" w:rsidRDefault="008752B6" w:rsidP="008752B6">
      <w:pPr>
        <w:spacing w:line="240" w:lineRule="exact"/>
        <w:jc w:val="both"/>
        <w:rPr>
          <w:rFonts w:ascii="Arial" w:hAnsi="Arial" w:cs="Arial"/>
          <w:sz w:val="24"/>
          <w:szCs w:val="24"/>
        </w:rPr>
      </w:pPr>
    </w:p>
    <w:p w14:paraId="1334E30F" w14:textId="77777777" w:rsidR="008752B6" w:rsidRPr="00A4512A" w:rsidRDefault="008752B6" w:rsidP="00256747">
      <w:pPr>
        <w:pStyle w:val="Prrafodelista"/>
        <w:numPr>
          <w:ilvl w:val="0"/>
          <w:numId w:val="8"/>
        </w:numPr>
        <w:spacing w:line="240" w:lineRule="exact"/>
        <w:jc w:val="both"/>
        <w:rPr>
          <w:rFonts w:ascii="Arial" w:hAnsi="Arial" w:cs="Arial"/>
          <w:b/>
          <w:sz w:val="24"/>
          <w:szCs w:val="24"/>
        </w:rPr>
      </w:pPr>
      <w:r w:rsidRPr="00A4512A">
        <w:rPr>
          <w:rFonts w:ascii="Arial" w:hAnsi="Arial" w:cs="Arial"/>
          <w:b/>
          <w:sz w:val="24"/>
          <w:szCs w:val="24"/>
        </w:rPr>
        <w:t>Actividades Previas al inicio de los trabajos</w:t>
      </w:r>
    </w:p>
    <w:p w14:paraId="6EF77B15" w14:textId="77777777" w:rsidR="008752B6" w:rsidRPr="00A4512A" w:rsidRDefault="008752B6" w:rsidP="008752B6">
      <w:pPr>
        <w:spacing w:line="240" w:lineRule="exact"/>
        <w:jc w:val="both"/>
        <w:rPr>
          <w:rFonts w:ascii="Arial" w:hAnsi="Arial" w:cs="Arial"/>
          <w:sz w:val="24"/>
          <w:szCs w:val="24"/>
        </w:rPr>
      </w:pPr>
    </w:p>
    <w:p w14:paraId="2739BD28"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SCT a través de la DGDFM, entregará al Contratista en tiempo y forma los siguientes documentos:</w:t>
      </w:r>
    </w:p>
    <w:p w14:paraId="6D1A69FD" w14:textId="77777777" w:rsidR="008752B6" w:rsidRPr="00A4512A" w:rsidRDefault="008752B6" w:rsidP="008752B6">
      <w:pPr>
        <w:spacing w:line="240" w:lineRule="exact"/>
        <w:jc w:val="both"/>
        <w:rPr>
          <w:rFonts w:ascii="Arial" w:hAnsi="Arial" w:cs="Arial"/>
          <w:sz w:val="24"/>
          <w:szCs w:val="24"/>
        </w:rPr>
      </w:pPr>
    </w:p>
    <w:p w14:paraId="29611389"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Previamente al inicio de los trabajos, se entregará al Contratista la información necesaria, con el objeto de informar de las condiciones en las que se prestarán los servicios; el sitio de los trabajos, así como de las características del proyecto, debiendo recabar la información necesaria que les permita iniciar el Análisis, y verificación documental de los contratos, convenios y convenios específicos vigentes derivados del desarrollo y construcción del tren interurbano México – Toluca, así como solicitudes, reclamos o requerimientos de autoridades o contratistas, entregando de manera física y/o digital, como mínimo:</w:t>
      </w:r>
    </w:p>
    <w:p w14:paraId="0C3735BB" w14:textId="77777777" w:rsidR="008752B6" w:rsidRPr="00A4512A" w:rsidRDefault="008752B6" w:rsidP="008752B6">
      <w:pPr>
        <w:spacing w:line="240" w:lineRule="exact"/>
        <w:jc w:val="both"/>
        <w:rPr>
          <w:rFonts w:ascii="Arial" w:hAnsi="Arial" w:cs="Arial"/>
          <w:sz w:val="24"/>
          <w:szCs w:val="24"/>
        </w:rPr>
      </w:pPr>
    </w:p>
    <w:p w14:paraId="3D14FAEF" w14:textId="77777777" w:rsidR="008752B6" w:rsidRPr="00A4512A" w:rsidRDefault="008752B6" w:rsidP="00256747">
      <w:pPr>
        <w:pStyle w:val="Prrafodelista"/>
        <w:numPr>
          <w:ilvl w:val="0"/>
          <w:numId w:val="9"/>
        </w:numPr>
        <w:spacing w:line="240" w:lineRule="exact"/>
        <w:jc w:val="both"/>
        <w:rPr>
          <w:rFonts w:ascii="Arial" w:hAnsi="Arial" w:cs="Arial"/>
          <w:sz w:val="24"/>
          <w:szCs w:val="24"/>
        </w:rPr>
      </w:pPr>
      <w:r w:rsidRPr="00A4512A">
        <w:rPr>
          <w:rFonts w:ascii="Arial" w:hAnsi="Arial" w:cs="Arial"/>
          <w:sz w:val="24"/>
          <w:szCs w:val="24"/>
        </w:rPr>
        <w:t>Contratos. En cada caso, se debe incluir el clausulado y sus respectivos anexos, debidamente firmados por las partes contratantes.</w:t>
      </w:r>
    </w:p>
    <w:p w14:paraId="68EB7EE9" w14:textId="77777777" w:rsidR="008752B6" w:rsidRPr="00A4512A" w:rsidRDefault="008752B6" w:rsidP="00256747">
      <w:pPr>
        <w:pStyle w:val="Prrafodelista"/>
        <w:numPr>
          <w:ilvl w:val="0"/>
          <w:numId w:val="9"/>
        </w:numPr>
        <w:spacing w:line="240" w:lineRule="exact"/>
        <w:jc w:val="both"/>
        <w:rPr>
          <w:rFonts w:ascii="Arial" w:hAnsi="Arial" w:cs="Arial"/>
          <w:sz w:val="24"/>
          <w:szCs w:val="24"/>
        </w:rPr>
      </w:pPr>
      <w:r w:rsidRPr="00A4512A">
        <w:rPr>
          <w:rFonts w:ascii="Arial" w:hAnsi="Arial" w:cs="Arial"/>
          <w:sz w:val="24"/>
          <w:szCs w:val="24"/>
        </w:rPr>
        <w:t xml:space="preserve">Convenios modificatorios a los contratos. En cada caso se debe considerar además del texto del convenio de que se trate, el dictamen que le de sustento; el programa </w:t>
      </w:r>
      <w:r w:rsidRPr="00A4512A">
        <w:rPr>
          <w:rFonts w:ascii="Arial" w:hAnsi="Arial" w:cs="Arial"/>
          <w:sz w:val="24"/>
          <w:szCs w:val="24"/>
        </w:rPr>
        <w:lastRenderedPageBreak/>
        <w:t>modificado, considerando todos los alcances del mismos, en su caso, así como cualquier otro anexo al mismo.</w:t>
      </w:r>
    </w:p>
    <w:p w14:paraId="2D70938D" w14:textId="77777777" w:rsidR="008752B6" w:rsidRPr="00A4512A" w:rsidRDefault="008752B6" w:rsidP="00256747">
      <w:pPr>
        <w:pStyle w:val="Prrafodelista"/>
        <w:numPr>
          <w:ilvl w:val="0"/>
          <w:numId w:val="9"/>
        </w:numPr>
        <w:spacing w:line="240" w:lineRule="exact"/>
        <w:jc w:val="both"/>
        <w:rPr>
          <w:rFonts w:ascii="Arial" w:hAnsi="Arial" w:cs="Arial"/>
          <w:sz w:val="24"/>
          <w:szCs w:val="24"/>
        </w:rPr>
      </w:pPr>
      <w:r w:rsidRPr="00A4512A">
        <w:rPr>
          <w:rFonts w:ascii="Arial" w:hAnsi="Arial" w:cs="Arial"/>
          <w:sz w:val="24"/>
          <w:szCs w:val="24"/>
        </w:rPr>
        <w:t>Relación de Convenios en trámite y/o sus respectivos Dictámenes Técnicos con sus correspondientes Anexos.</w:t>
      </w:r>
    </w:p>
    <w:p w14:paraId="714D20EE" w14:textId="599BA4B1" w:rsidR="009B1F14" w:rsidRPr="00A4512A" w:rsidRDefault="009B1F14" w:rsidP="009B1F14">
      <w:pPr>
        <w:pStyle w:val="Prrafodelista"/>
        <w:numPr>
          <w:ilvl w:val="0"/>
          <w:numId w:val="9"/>
        </w:numPr>
        <w:spacing w:line="240" w:lineRule="exact"/>
        <w:jc w:val="both"/>
        <w:rPr>
          <w:rFonts w:ascii="Arial" w:hAnsi="Arial" w:cs="Arial"/>
          <w:sz w:val="24"/>
          <w:szCs w:val="24"/>
        </w:rPr>
      </w:pPr>
      <w:r w:rsidRPr="00A4512A">
        <w:rPr>
          <w:rFonts w:ascii="Arial" w:hAnsi="Arial" w:cs="Arial"/>
          <w:sz w:val="24"/>
          <w:szCs w:val="24"/>
        </w:rPr>
        <w:t>Concentrado de estimaciones a la fecha.</w:t>
      </w:r>
    </w:p>
    <w:p w14:paraId="52D95912" w14:textId="77777777" w:rsidR="008752B6" w:rsidRPr="00A4512A" w:rsidRDefault="008752B6" w:rsidP="00256747">
      <w:pPr>
        <w:pStyle w:val="Prrafodelista"/>
        <w:numPr>
          <w:ilvl w:val="0"/>
          <w:numId w:val="9"/>
        </w:numPr>
        <w:spacing w:line="240" w:lineRule="exact"/>
        <w:jc w:val="both"/>
        <w:rPr>
          <w:rFonts w:ascii="Arial" w:hAnsi="Arial" w:cs="Arial"/>
          <w:sz w:val="24"/>
          <w:szCs w:val="24"/>
        </w:rPr>
      </w:pPr>
      <w:r w:rsidRPr="00A4512A">
        <w:rPr>
          <w:rFonts w:ascii="Arial" w:hAnsi="Arial" w:cs="Arial"/>
          <w:sz w:val="24"/>
          <w:szCs w:val="24"/>
        </w:rPr>
        <w:t xml:space="preserve">Cualquier escrito que se considere necesario para el estudio del tema objeto de análisis o revisión, conteniendo las precisiones necesarias sobre: dudas, aclaraciones, controversias técnicas, administrativas y/o normativas, así como reclamos por parte de los contratistas. </w:t>
      </w:r>
    </w:p>
    <w:p w14:paraId="773AE100" w14:textId="77777777" w:rsidR="008752B6" w:rsidRPr="00A4512A" w:rsidRDefault="008752B6" w:rsidP="00256747">
      <w:pPr>
        <w:pStyle w:val="Prrafodelista"/>
        <w:numPr>
          <w:ilvl w:val="0"/>
          <w:numId w:val="9"/>
        </w:numPr>
        <w:spacing w:line="240" w:lineRule="exact"/>
        <w:jc w:val="both"/>
        <w:rPr>
          <w:rFonts w:ascii="Arial" w:hAnsi="Arial" w:cs="Arial"/>
          <w:sz w:val="24"/>
          <w:szCs w:val="24"/>
        </w:rPr>
      </w:pPr>
      <w:r w:rsidRPr="00A4512A">
        <w:rPr>
          <w:rFonts w:ascii="Arial" w:hAnsi="Arial" w:cs="Arial"/>
          <w:sz w:val="24"/>
          <w:szCs w:val="24"/>
        </w:rPr>
        <w:t>En su caso, bitácoras de obra o de los servicios, según corresponda.</w:t>
      </w:r>
    </w:p>
    <w:p w14:paraId="28D6B88F" w14:textId="027C58C7" w:rsidR="008752B6" w:rsidRPr="00A4512A" w:rsidRDefault="008752B6" w:rsidP="00256747">
      <w:pPr>
        <w:pStyle w:val="Prrafodelista"/>
        <w:numPr>
          <w:ilvl w:val="0"/>
          <w:numId w:val="9"/>
        </w:numPr>
        <w:spacing w:line="240" w:lineRule="exact"/>
        <w:jc w:val="both"/>
        <w:rPr>
          <w:rFonts w:ascii="Arial" w:hAnsi="Arial" w:cs="Arial"/>
          <w:sz w:val="24"/>
          <w:szCs w:val="24"/>
        </w:rPr>
      </w:pPr>
      <w:r w:rsidRPr="00A4512A">
        <w:rPr>
          <w:rFonts w:ascii="Arial" w:hAnsi="Arial" w:cs="Arial"/>
          <w:sz w:val="24"/>
          <w:szCs w:val="24"/>
        </w:rPr>
        <w:t>Programa de Contrataciones 201</w:t>
      </w:r>
      <w:r w:rsidR="009F4AF8" w:rsidRPr="00A4512A">
        <w:rPr>
          <w:rFonts w:ascii="Arial" w:hAnsi="Arial" w:cs="Arial"/>
          <w:sz w:val="24"/>
          <w:szCs w:val="24"/>
        </w:rPr>
        <w:t>8</w:t>
      </w:r>
    </w:p>
    <w:p w14:paraId="50730DA8" w14:textId="77777777" w:rsidR="008752B6" w:rsidRPr="00A4512A" w:rsidRDefault="008752B6" w:rsidP="00256747">
      <w:pPr>
        <w:pStyle w:val="Prrafodelista"/>
        <w:numPr>
          <w:ilvl w:val="0"/>
          <w:numId w:val="9"/>
        </w:numPr>
        <w:spacing w:line="240" w:lineRule="exact"/>
        <w:jc w:val="both"/>
        <w:rPr>
          <w:rFonts w:ascii="Arial" w:hAnsi="Arial" w:cs="Arial"/>
          <w:sz w:val="24"/>
          <w:szCs w:val="24"/>
        </w:rPr>
      </w:pPr>
      <w:r w:rsidRPr="00A4512A">
        <w:rPr>
          <w:rFonts w:ascii="Arial" w:hAnsi="Arial" w:cs="Arial"/>
          <w:sz w:val="24"/>
          <w:szCs w:val="24"/>
        </w:rPr>
        <w:t>Organigrama y Manual de Procedimientos vigente de la DGDFM</w:t>
      </w:r>
    </w:p>
    <w:p w14:paraId="68DFB959" w14:textId="77777777" w:rsidR="008752B6" w:rsidRPr="00A4512A" w:rsidRDefault="008752B6" w:rsidP="00256747">
      <w:pPr>
        <w:pStyle w:val="Prrafodelista"/>
        <w:numPr>
          <w:ilvl w:val="0"/>
          <w:numId w:val="9"/>
        </w:numPr>
        <w:spacing w:line="240" w:lineRule="exact"/>
        <w:jc w:val="both"/>
        <w:rPr>
          <w:rFonts w:ascii="Arial" w:hAnsi="Arial" w:cs="Arial"/>
          <w:sz w:val="24"/>
          <w:szCs w:val="24"/>
        </w:rPr>
      </w:pPr>
      <w:r w:rsidRPr="00A4512A">
        <w:rPr>
          <w:rFonts w:ascii="Arial" w:hAnsi="Arial" w:cs="Arial"/>
          <w:sz w:val="24"/>
          <w:szCs w:val="24"/>
        </w:rPr>
        <w:t>Designación del Residente de los Servicios</w:t>
      </w:r>
    </w:p>
    <w:p w14:paraId="69D68AEF" w14:textId="77777777" w:rsidR="008752B6" w:rsidRPr="00A4512A" w:rsidRDefault="008752B6" w:rsidP="008752B6">
      <w:pPr>
        <w:spacing w:line="240" w:lineRule="exact"/>
        <w:jc w:val="both"/>
        <w:rPr>
          <w:rFonts w:ascii="Arial" w:hAnsi="Arial" w:cs="Arial"/>
          <w:sz w:val="24"/>
          <w:szCs w:val="24"/>
        </w:rPr>
      </w:pPr>
    </w:p>
    <w:p w14:paraId="669CD979" w14:textId="77777777" w:rsidR="008752B6" w:rsidRPr="00A4512A" w:rsidRDefault="008752B6" w:rsidP="00256747">
      <w:pPr>
        <w:pStyle w:val="Prrafodelista"/>
        <w:numPr>
          <w:ilvl w:val="0"/>
          <w:numId w:val="8"/>
        </w:numPr>
        <w:spacing w:line="240" w:lineRule="exact"/>
        <w:jc w:val="both"/>
        <w:rPr>
          <w:rFonts w:ascii="Arial" w:hAnsi="Arial" w:cs="Arial"/>
          <w:b/>
          <w:sz w:val="24"/>
          <w:szCs w:val="24"/>
        </w:rPr>
      </w:pPr>
      <w:r w:rsidRPr="00A4512A">
        <w:rPr>
          <w:rFonts w:ascii="Arial" w:hAnsi="Arial" w:cs="Arial"/>
          <w:b/>
          <w:sz w:val="24"/>
          <w:szCs w:val="24"/>
        </w:rPr>
        <w:t>Trabajos a ejecutar la contratista</w:t>
      </w:r>
    </w:p>
    <w:p w14:paraId="2A4FF151" w14:textId="77777777" w:rsidR="008752B6" w:rsidRPr="00A4512A" w:rsidRDefault="008752B6" w:rsidP="008752B6">
      <w:pPr>
        <w:spacing w:line="240" w:lineRule="exact"/>
        <w:jc w:val="both"/>
        <w:rPr>
          <w:rFonts w:ascii="Arial" w:hAnsi="Arial" w:cs="Arial"/>
          <w:sz w:val="24"/>
          <w:szCs w:val="24"/>
        </w:rPr>
      </w:pPr>
    </w:p>
    <w:p w14:paraId="57E97BA7" w14:textId="296AB725" w:rsidR="008752B6" w:rsidRPr="00A4512A" w:rsidRDefault="00C62AAA" w:rsidP="008752B6">
      <w:pPr>
        <w:spacing w:line="240" w:lineRule="exact"/>
        <w:jc w:val="both"/>
        <w:rPr>
          <w:rFonts w:ascii="Arial" w:hAnsi="Arial" w:cs="Arial"/>
          <w:sz w:val="24"/>
          <w:szCs w:val="24"/>
        </w:rPr>
      </w:pPr>
      <w:r w:rsidRPr="00A4512A">
        <w:rPr>
          <w:rFonts w:ascii="Arial" w:hAnsi="Arial" w:cs="Arial"/>
          <w:sz w:val="24"/>
          <w:szCs w:val="24"/>
        </w:rPr>
        <w:t>Los descritos en el apa</w:t>
      </w:r>
      <w:r w:rsidR="004D7CE5" w:rsidRPr="00A4512A">
        <w:rPr>
          <w:rFonts w:ascii="Arial" w:hAnsi="Arial" w:cs="Arial"/>
          <w:sz w:val="24"/>
          <w:szCs w:val="24"/>
        </w:rPr>
        <w:t>rtado I</w:t>
      </w:r>
      <w:r w:rsidR="009B1F14" w:rsidRPr="00A4512A">
        <w:rPr>
          <w:rFonts w:ascii="Arial" w:hAnsi="Arial" w:cs="Arial"/>
          <w:sz w:val="24"/>
          <w:szCs w:val="24"/>
        </w:rPr>
        <w:t>V</w:t>
      </w:r>
      <w:r w:rsidR="004D7CE5" w:rsidRPr="00A4512A">
        <w:rPr>
          <w:rFonts w:ascii="Arial" w:hAnsi="Arial" w:cs="Arial"/>
          <w:sz w:val="24"/>
          <w:szCs w:val="24"/>
        </w:rPr>
        <w:t xml:space="preserve">, con los </w:t>
      </w:r>
      <w:r w:rsidR="008752B6" w:rsidRPr="00A4512A">
        <w:rPr>
          <w:rFonts w:ascii="Arial" w:hAnsi="Arial" w:cs="Arial"/>
          <w:sz w:val="24"/>
          <w:szCs w:val="24"/>
        </w:rPr>
        <w:t>alcances y entregables previstos en cada caso, los cuales serán solicitados mediante órdenes de servicio formuladas por el Residente de los Servicios. En los casos en que por la premura se requieran servicios vía telefónica, la orden de servicio se confirmará vía correo electrónico o a través de la Bitácora correspondiente, considerando de manera enunciativa, más no limitativa:</w:t>
      </w:r>
    </w:p>
    <w:p w14:paraId="33399D98" w14:textId="77777777" w:rsidR="008752B6" w:rsidRPr="00A4512A" w:rsidRDefault="008752B6" w:rsidP="008752B6">
      <w:pPr>
        <w:spacing w:line="240" w:lineRule="exact"/>
        <w:jc w:val="both"/>
        <w:rPr>
          <w:rFonts w:ascii="Arial" w:hAnsi="Arial" w:cs="Arial"/>
          <w:sz w:val="24"/>
          <w:szCs w:val="24"/>
        </w:rPr>
      </w:pPr>
    </w:p>
    <w:p w14:paraId="445FA796" w14:textId="77777777" w:rsidR="008752B6" w:rsidRPr="00A4512A" w:rsidRDefault="008752B6" w:rsidP="008752B6">
      <w:pPr>
        <w:spacing w:line="240" w:lineRule="exact"/>
        <w:jc w:val="both"/>
        <w:rPr>
          <w:rFonts w:ascii="Arial" w:hAnsi="Arial" w:cs="Arial"/>
          <w:b/>
          <w:sz w:val="24"/>
          <w:szCs w:val="24"/>
        </w:rPr>
      </w:pPr>
      <w:r w:rsidRPr="00A4512A">
        <w:rPr>
          <w:rFonts w:ascii="Arial" w:hAnsi="Arial" w:cs="Arial"/>
          <w:b/>
          <w:sz w:val="24"/>
          <w:szCs w:val="24"/>
        </w:rPr>
        <w:t>1.- Apoyo Técnico y Normativo en la Revisión Documentos y/o expedientes derivados de Procesos de contratación:</w:t>
      </w:r>
    </w:p>
    <w:p w14:paraId="24ACF764" w14:textId="77777777" w:rsidR="008752B6" w:rsidRPr="00A4512A" w:rsidRDefault="008752B6" w:rsidP="008752B6">
      <w:pPr>
        <w:spacing w:line="240" w:lineRule="exact"/>
        <w:jc w:val="both"/>
        <w:rPr>
          <w:rFonts w:ascii="Arial" w:hAnsi="Arial" w:cs="Arial"/>
          <w:sz w:val="24"/>
          <w:szCs w:val="24"/>
        </w:rPr>
      </w:pPr>
    </w:p>
    <w:p w14:paraId="1A9B7F43"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prestación del servicio implica la ejecución de todas o algunas de las actividades siguientes:</w:t>
      </w:r>
    </w:p>
    <w:p w14:paraId="5A6DEF33"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Recopilación de la información específica en cada caso</w:t>
      </w:r>
    </w:p>
    <w:p w14:paraId="467E6AC4"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Análisis de la información de que se trate</w:t>
      </w:r>
    </w:p>
    <w:p w14:paraId="7AD2C8FA"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Análisis de la normatividad aplicable al caso, para verificar su observancia o inobservancia, considerando, entre otras, las siguientes:</w:t>
      </w:r>
    </w:p>
    <w:p w14:paraId="03750E9E"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Constitución Política de los Estados Unidos Mexicanos</w:t>
      </w:r>
    </w:p>
    <w:p w14:paraId="71EEC087"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Ley de Obras Públicas y Servicios Relacionados con las Mismas</w:t>
      </w:r>
    </w:p>
    <w:p w14:paraId="6F5CEA4F"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Ley Federal de Presupuesto y Responsabilidad Hacendaria</w:t>
      </w:r>
    </w:p>
    <w:p w14:paraId="5A95CEDC"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Ley de Fiscalización Superior y Rendición de Cuentas</w:t>
      </w:r>
    </w:p>
    <w:p w14:paraId="402DB8FF"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Ley Federal de Procedimiento Administrativo</w:t>
      </w:r>
    </w:p>
    <w:p w14:paraId="351ED7C5"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Ley Federal de Responsabilidades Administrativas de los Servidores Públicos</w:t>
      </w:r>
    </w:p>
    <w:p w14:paraId="7B485ED4"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Ley General de Responsabilidades Administrativas</w:t>
      </w:r>
    </w:p>
    <w:p w14:paraId="226AE90C"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Código Civil Federal</w:t>
      </w:r>
    </w:p>
    <w:p w14:paraId="7A7B38EA"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Código Federal de Procedimientos Civiles</w:t>
      </w:r>
    </w:p>
    <w:p w14:paraId="061751C0"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Reglamento de la Ley de Obras Públicas y Servicios Relacionados con las Mismas</w:t>
      </w:r>
    </w:p>
    <w:p w14:paraId="47A7D9DD"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Reglamento Interior de la Secretaría de Comunicaciones y Transportes</w:t>
      </w:r>
    </w:p>
    <w:p w14:paraId="0D5DC616"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Políticas, Bases y Lineamientos para la Contratación y Ejecución de Obras Públicas y Servicios Relacionad0os con las Mismas de la Secretaría de Comunicaciones y transportes</w:t>
      </w:r>
    </w:p>
    <w:p w14:paraId="6184E274"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Manual Administrativo de Aplicación General en Materia de Obras Públicas y Servicios Relacionados con las Mismas</w:t>
      </w:r>
    </w:p>
    <w:p w14:paraId="3C9DCA2A" w14:textId="77777777" w:rsidR="008752B6" w:rsidRPr="00A4512A" w:rsidRDefault="008752B6" w:rsidP="00256747">
      <w:pPr>
        <w:pStyle w:val="Prrafodelista"/>
        <w:numPr>
          <w:ilvl w:val="0"/>
          <w:numId w:val="15"/>
        </w:numPr>
        <w:spacing w:line="240" w:lineRule="exact"/>
        <w:jc w:val="both"/>
        <w:rPr>
          <w:rFonts w:ascii="Arial" w:hAnsi="Arial" w:cs="Arial"/>
          <w:sz w:val="24"/>
          <w:szCs w:val="24"/>
        </w:rPr>
      </w:pPr>
      <w:r w:rsidRPr="00A4512A">
        <w:rPr>
          <w:rFonts w:ascii="Arial" w:hAnsi="Arial" w:cs="Arial"/>
          <w:sz w:val="24"/>
          <w:szCs w:val="24"/>
        </w:rPr>
        <w:t>Acuerdo por el que se emiten diversos lineamientos en materia de adquisiciones, arrendamientos y servicios y de obras públicas y servicios relacionados con las mismas.</w:t>
      </w:r>
    </w:p>
    <w:p w14:paraId="0C619124" w14:textId="77777777" w:rsidR="008752B6" w:rsidRPr="00A4512A" w:rsidRDefault="008752B6" w:rsidP="008752B6">
      <w:pPr>
        <w:pStyle w:val="Prrafodelista"/>
        <w:spacing w:line="240" w:lineRule="exact"/>
        <w:ind w:left="1440"/>
        <w:jc w:val="both"/>
        <w:rPr>
          <w:rFonts w:ascii="Arial" w:hAnsi="Arial" w:cs="Arial"/>
          <w:sz w:val="24"/>
          <w:szCs w:val="24"/>
        </w:rPr>
      </w:pPr>
    </w:p>
    <w:p w14:paraId="1609CA6D"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asistencia a las reuniones que sea necesario</w:t>
      </w:r>
    </w:p>
    <w:p w14:paraId="10A781DB"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proyectos de documentos, o</w:t>
      </w:r>
    </w:p>
    <w:p w14:paraId="052D6243"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documentos revisados</w:t>
      </w:r>
    </w:p>
    <w:p w14:paraId="391F648E"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lastRenderedPageBreak/>
        <w:t>La generación de:</w:t>
      </w:r>
    </w:p>
    <w:p w14:paraId="0461689E"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 xml:space="preserve">Notas informativas </w:t>
      </w:r>
    </w:p>
    <w:p w14:paraId="27F71E63"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Correos electrónicos</w:t>
      </w:r>
    </w:p>
    <w:p w14:paraId="4E557D27"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Proyectos de dictámenes</w:t>
      </w:r>
    </w:p>
    <w:p w14:paraId="40AF1C0E"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Proyectos de convenios</w:t>
      </w:r>
    </w:p>
    <w:p w14:paraId="18D42B97"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Cualquier otro entregable en razón del tipo de análisis efectuado.</w:t>
      </w:r>
    </w:p>
    <w:p w14:paraId="1E9905EA" w14:textId="77777777" w:rsidR="008752B6" w:rsidRPr="00A4512A" w:rsidRDefault="008752B6" w:rsidP="008752B6">
      <w:pPr>
        <w:spacing w:line="240" w:lineRule="exact"/>
        <w:jc w:val="both"/>
        <w:rPr>
          <w:rFonts w:ascii="Arial" w:hAnsi="Arial" w:cs="Arial"/>
          <w:sz w:val="24"/>
          <w:szCs w:val="24"/>
        </w:rPr>
      </w:pPr>
    </w:p>
    <w:p w14:paraId="6F84B57A" w14:textId="4AA05D8D" w:rsidR="008752B6" w:rsidRPr="00A4512A" w:rsidRDefault="00C62AAA" w:rsidP="008752B6">
      <w:pPr>
        <w:spacing w:line="240" w:lineRule="exact"/>
        <w:jc w:val="both"/>
        <w:rPr>
          <w:rFonts w:ascii="Arial" w:hAnsi="Arial" w:cs="Arial"/>
          <w:b/>
          <w:sz w:val="24"/>
          <w:szCs w:val="24"/>
        </w:rPr>
      </w:pPr>
      <w:r w:rsidRPr="00A4512A">
        <w:rPr>
          <w:rFonts w:ascii="Arial" w:hAnsi="Arial" w:cs="Arial"/>
          <w:b/>
          <w:sz w:val="24"/>
          <w:szCs w:val="24"/>
        </w:rPr>
        <w:t xml:space="preserve">2.- </w:t>
      </w:r>
      <w:r w:rsidR="008752B6" w:rsidRPr="00A4512A">
        <w:rPr>
          <w:rFonts w:ascii="Arial" w:hAnsi="Arial" w:cs="Arial"/>
          <w:b/>
          <w:sz w:val="24"/>
          <w:szCs w:val="24"/>
        </w:rPr>
        <w:t xml:space="preserve">Asistencia técnica y normativa a los servidores públicos </w:t>
      </w:r>
    </w:p>
    <w:p w14:paraId="5132F07F" w14:textId="77777777" w:rsidR="008752B6" w:rsidRPr="00A4512A" w:rsidRDefault="008752B6" w:rsidP="008752B6">
      <w:pPr>
        <w:spacing w:line="240" w:lineRule="exact"/>
        <w:jc w:val="both"/>
        <w:rPr>
          <w:rFonts w:ascii="Arial" w:hAnsi="Arial" w:cs="Arial"/>
          <w:sz w:val="24"/>
          <w:szCs w:val="24"/>
        </w:rPr>
      </w:pPr>
    </w:p>
    <w:p w14:paraId="2A41169F"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prestación del servicio implica la ejecución de todas o algunas de las actividades siguientes:</w:t>
      </w:r>
    </w:p>
    <w:p w14:paraId="1E0DAD7A"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Recopilación de la información específica en cada caso</w:t>
      </w:r>
    </w:p>
    <w:p w14:paraId="0DC4E163"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Análisis de la información de que se trate</w:t>
      </w:r>
    </w:p>
    <w:p w14:paraId="5507520E"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asistencia a las reuniones que sea necesario</w:t>
      </w:r>
    </w:p>
    <w:p w14:paraId="14E3BAAE"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proyectos de documentos, o</w:t>
      </w:r>
    </w:p>
    <w:p w14:paraId="7F7D65A5"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documentos revisados</w:t>
      </w:r>
    </w:p>
    <w:p w14:paraId="08B1733D"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w:t>
      </w:r>
    </w:p>
    <w:p w14:paraId="1A9EAE39"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 xml:space="preserve">Notas informativas </w:t>
      </w:r>
    </w:p>
    <w:p w14:paraId="548E89FC"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Correos electrónicos</w:t>
      </w:r>
    </w:p>
    <w:p w14:paraId="7B507B1C"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Proyectos de dictámenes</w:t>
      </w:r>
    </w:p>
    <w:p w14:paraId="598FD6F5"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Proyectos de convenios</w:t>
      </w:r>
    </w:p>
    <w:p w14:paraId="7E366385"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Cualquier otro entregable en razón del tipo de análisis efectuado.</w:t>
      </w:r>
    </w:p>
    <w:p w14:paraId="0794E273" w14:textId="77777777" w:rsidR="008752B6" w:rsidRPr="00A4512A" w:rsidRDefault="008752B6" w:rsidP="008752B6">
      <w:pPr>
        <w:spacing w:line="240" w:lineRule="exact"/>
        <w:jc w:val="both"/>
        <w:rPr>
          <w:rFonts w:ascii="Arial" w:hAnsi="Arial" w:cs="Arial"/>
          <w:sz w:val="24"/>
          <w:szCs w:val="24"/>
        </w:rPr>
      </w:pPr>
    </w:p>
    <w:p w14:paraId="75C01670" w14:textId="77777777" w:rsidR="008752B6" w:rsidRPr="00A4512A" w:rsidRDefault="008752B6" w:rsidP="008752B6">
      <w:pPr>
        <w:spacing w:line="240" w:lineRule="exact"/>
        <w:jc w:val="both"/>
        <w:rPr>
          <w:rFonts w:ascii="Arial" w:hAnsi="Arial" w:cs="Arial"/>
          <w:b/>
          <w:sz w:val="24"/>
          <w:szCs w:val="24"/>
        </w:rPr>
      </w:pPr>
      <w:r w:rsidRPr="00A4512A">
        <w:rPr>
          <w:rFonts w:ascii="Arial" w:hAnsi="Arial" w:cs="Arial"/>
          <w:b/>
          <w:sz w:val="24"/>
          <w:szCs w:val="24"/>
        </w:rPr>
        <w:t>3.- Apoyo normativo en procedimientos de contratación.</w:t>
      </w:r>
    </w:p>
    <w:p w14:paraId="6529BD86" w14:textId="77777777" w:rsidR="008752B6" w:rsidRPr="00A4512A" w:rsidRDefault="008752B6" w:rsidP="008752B6">
      <w:pPr>
        <w:spacing w:line="240" w:lineRule="exact"/>
        <w:jc w:val="both"/>
        <w:rPr>
          <w:rFonts w:ascii="Arial" w:hAnsi="Arial" w:cs="Arial"/>
          <w:sz w:val="24"/>
          <w:szCs w:val="24"/>
        </w:rPr>
      </w:pPr>
    </w:p>
    <w:p w14:paraId="0D589AD2"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prestación del servicio implica la ejecución de todas o algunas de las actividades siguientes:</w:t>
      </w:r>
    </w:p>
    <w:p w14:paraId="1B38154D" w14:textId="77777777" w:rsidR="008752B6" w:rsidRPr="00A4512A" w:rsidRDefault="008752B6" w:rsidP="008752B6">
      <w:pPr>
        <w:spacing w:line="240" w:lineRule="exact"/>
        <w:jc w:val="both"/>
        <w:rPr>
          <w:rFonts w:ascii="Arial" w:hAnsi="Arial" w:cs="Arial"/>
          <w:sz w:val="24"/>
          <w:szCs w:val="24"/>
        </w:rPr>
      </w:pPr>
    </w:p>
    <w:p w14:paraId="5195E87D"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Recopilación de la información específica en cada caso</w:t>
      </w:r>
    </w:p>
    <w:p w14:paraId="7F04E21E"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Análisis de la información de que se trate</w:t>
      </w:r>
    </w:p>
    <w:p w14:paraId="79638983"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Análisis de la normatividad aplicable al caso, para verificar su observancia o inobservancia, considerando la aplicable en cada caso.</w:t>
      </w:r>
    </w:p>
    <w:p w14:paraId="7A9F6717"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asistencia a las reuniones que sea necesario</w:t>
      </w:r>
    </w:p>
    <w:p w14:paraId="5042CAFA"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proyectos de documentos, o</w:t>
      </w:r>
    </w:p>
    <w:p w14:paraId="2D71A8C5"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documentos revisados</w:t>
      </w:r>
    </w:p>
    <w:p w14:paraId="7C646022"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w:t>
      </w:r>
    </w:p>
    <w:p w14:paraId="31C8FF00"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 xml:space="preserve">Notas informativas </w:t>
      </w:r>
    </w:p>
    <w:p w14:paraId="06EB6637"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Cualquier otro entregable en razón del tipo de análisis efectuado.</w:t>
      </w:r>
    </w:p>
    <w:p w14:paraId="0FBCFCD6" w14:textId="77777777" w:rsidR="008752B6" w:rsidRPr="00A4512A" w:rsidRDefault="008752B6" w:rsidP="008752B6">
      <w:pPr>
        <w:spacing w:line="240" w:lineRule="exact"/>
        <w:jc w:val="both"/>
        <w:rPr>
          <w:rFonts w:ascii="Arial" w:hAnsi="Arial" w:cs="Arial"/>
          <w:sz w:val="24"/>
          <w:szCs w:val="24"/>
        </w:rPr>
      </w:pPr>
    </w:p>
    <w:p w14:paraId="603C61B3" w14:textId="77777777" w:rsidR="008752B6" w:rsidRPr="00A4512A" w:rsidRDefault="008752B6" w:rsidP="008752B6">
      <w:pPr>
        <w:spacing w:line="240" w:lineRule="exact"/>
        <w:jc w:val="both"/>
        <w:rPr>
          <w:rFonts w:ascii="Arial" w:hAnsi="Arial" w:cs="Arial"/>
          <w:b/>
          <w:sz w:val="24"/>
          <w:szCs w:val="24"/>
        </w:rPr>
      </w:pPr>
      <w:r w:rsidRPr="00A4512A">
        <w:rPr>
          <w:rFonts w:ascii="Arial" w:hAnsi="Arial" w:cs="Arial"/>
          <w:b/>
          <w:sz w:val="24"/>
          <w:szCs w:val="24"/>
        </w:rPr>
        <w:t>4.- Asistencia a los servidores públicos en la elaboración y/o revisión de consultas técnicas y/o normativas.</w:t>
      </w:r>
    </w:p>
    <w:p w14:paraId="077D0691" w14:textId="77777777" w:rsidR="008752B6" w:rsidRPr="00A4512A" w:rsidRDefault="008752B6" w:rsidP="008752B6">
      <w:pPr>
        <w:spacing w:line="240" w:lineRule="exact"/>
        <w:jc w:val="both"/>
        <w:rPr>
          <w:rFonts w:ascii="Arial" w:hAnsi="Arial" w:cs="Arial"/>
          <w:sz w:val="24"/>
          <w:szCs w:val="24"/>
        </w:rPr>
      </w:pPr>
    </w:p>
    <w:p w14:paraId="6271A9C9"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prestación del servicio implica la ejecución de todas o algunas de las actividades siguientes:</w:t>
      </w:r>
    </w:p>
    <w:p w14:paraId="3D8B7E4E" w14:textId="77777777" w:rsidR="008752B6" w:rsidRPr="00A4512A" w:rsidRDefault="008752B6" w:rsidP="008752B6">
      <w:pPr>
        <w:spacing w:line="240" w:lineRule="exact"/>
        <w:jc w:val="both"/>
        <w:rPr>
          <w:rFonts w:ascii="Arial" w:hAnsi="Arial" w:cs="Arial"/>
          <w:sz w:val="24"/>
          <w:szCs w:val="24"/>
        </w:rPr>
      </w:pPr>
    </w:p>
    <w:p w14:paraId="2B793A99"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Recopilación de la información específica en cada caso</w:t>
      </w:r>
    </w:p>
    <w:p w14:paraId="64C9C543"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Análisis de la información de que se trate</w:t>
      </w:r>
    </w:p>
    <w:p w14:paraId="2BA198B2"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Análisis de la normatividad aplicable al caso, para verificar su observancia o inobservancia, considerando la aplicable en cada caso.</w:t>
      </w:r>
    </w:p>
    <w:p w14:paraId="716BBA14"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asistencia a las reuniones que sea necesario</w:t>
      </w:r>
    </w:p>
    <w:p w14:paraId="4CCE942A"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proyectos de consultas requeridos</w:t>
      </w:r>
    </w:p>
    <w:p w14:paraId="2C16F5B0" w14:textId="77777777" w:rsidR="008752B6" w:rsidRPr="00A4512A" w:rsidRDefault="008752B6" w:rsidP="008752B6">
      <w:pPr>
        <w:spacing w:line="240" w:lineRule="exact"/>
        <w:jc w:val="both"/>
        <w:rPr>
          <w:rFonts w:ascii="Arial" w:hAnsi="Arial" w:cs="Arial"/>
          <w:sz w:val="24"/>
          <w:szCs w:val="24"/>
        </w:rPr>
      </w:pPr>
    </w:p>
    <w:p w14:paraId="07DC2008" w14:textId="77777777" w:rsidR="008752B6" w:rsidRPr="00A4512A" w:rsidRDefault="008752B6" w:rsidP="008752B6">
      <w:pPr>
        <w:spacing w:line="240" w:lineRule="exact"/>
        <w:jc w:val="both"/>
        <w:rPr>
          <w:rFonts w:ascii="Arial" w:hAnsi="Arial" w:cs="Arial"/>
          <w:b/>
          <w:sz w:val="24"/>
          <w:szCs w:val="24"/>
        </w:rPr>
      </w:pPr>
      <w:r w:rsidRPr="00A4512A">
        <w:rPr>
          <w:rFonts w:ascii="Arial" w:hAnsi="Arial" w:cs="Arial"/>
          <w:b/>
          <w:sz w:val="24"/>
          <w:szCs w:val="24"/>
        </w:rPr>
        <w:t>5.- Asistencia técnica y/o normativa en general a servidores públicos facultados (principalmente, aunque no limitativamente, a Residentes de Obra o de los Servicios).</w:t>
      </w:r>
    </w:p>
    <w:p w14:paraId="22C58423" w14:textId="77777777" w:rsidR="008752B6" w:rsidRPr="00A4512A" w:rsidRDefault="008752B6" w:rsidP="008752B6">
      <w:pPr>
        <w:spacing w:line="240" w:lineRule="exact"/>
        <w:jc w:val="both"/>
        <w:rPr>
          <w:rFonts w:ascii="Arial" w:hAnsi="Arial" w:cs="Arial"/>
          <w:sz w:val="24"/>
          <w:szCs w:val="24"/>
        </w:rPr>
      </w:pPr>
    </w:p>
    <w:p w14:paraId="0E6AF328"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prestación del servicio implica la ejecución de todas o algunas de las actividades siguientes:</w:t>
      </w:r>
    </w:p>
    <w:p w14:paraId="37FF011A"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Recopilación de la información específica en cada caso</w:t>
      </w:r>
    </w:p>
    <w:p w14:paraId="4CDA056E"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lastRenderedPageBreak/>
        <w:t>Análisis de la información de que se trate</w:t>
      </w:r>
    </w:p>
    <w:p w14:paraId="630F35A2"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asistencia a las reuniones que sea necesario</w:t>
      </w:r>
    </w:p>
    <w:p w14:paraId="59897E89"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Análisis de la normatividad aplicable al caso, para verificar su observancia o inobservancia, considerando la aplicable en cada caso.</w:t>
      </w:r>
    </w:p>
    <w:p w14:paraId="0AC84330"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proyectos de documentos, o</w:t>
      </w:r>
    </w:p>
    <w:p w14:paraId="3FC62DC1"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documentos revisados</w:t>
      </w:r>
    </w:p>
    <w:p w14:paraId="30D60A20"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w:t>
      </w:r>
    </w:p>
    <w:p w14:paraId="1E4F2C44"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 xml:space="preserve">Notas informativas </w:t>
      </w:r>
    </w:p>
    <w:p w14:paraId="5E6200D9"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Correos electrónicos</w:t>
      </w:r>
    </w:p>
    <w:p w14:paraId="70C75DFE"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Proyectos de dictámenes</w:t>
      </w:r>
    </w:p>
    <w:p w14:paraId="2B6DDF52"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Proyectos de convenios</w:t>
      </w:r>
    </w:p>
    <w:p w14:paraId="311D24FB"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Cualquier otro entregable en razón del tipo de análisis efectuado.</w:t>
      </w:r>
    </w:p>
    <w:p w14:paraId="46208301" w14:textId="77777777" w:rsidR="008752B6" w:rsidRPr="00A4512A" w:rsidRDefault="008752B6" w:rsidP="008752B6">
      <w:pPr>
        <w:spacing w:line="240" w:lineRule="exact"/>
        <w:jc w:val="both"/>
        <w:rPr>
          <w:rFonts w:ascii="Arial" w:hAnsi="Arial" w:cs="Arial"/>
          <w:sz w:val="24"/>
          <w:szCs w:val="24"/>
        </w:rPr>
      </w:pPr>
    </w:p>
    <w:p w14:paraId="684EA4B0" w14:textId="77777777" w:rsidR="008752B6" w:rsidRPr="00A4512A" w:rsidRDefault="008752B6" w:rsidP="008752B6">
      <w:pPr>
        <w:spacing w:line="240" w:lineRule="exact"/>
        <w:jc w:val="both"/>
        <w:rPr>
          <w:rFonts w:ascii="Arial" w:hAnsi="Arial" w:cs="Arial"/>
          <w:b/>
          <w:sz w:val="24"/>
          <w:szCs w:val="24"/>
        </w:rPr>
      </w:pPr>
      <w:r w:rsidRPr="00A4512A">
        <w:rPr>
          <w:rFonts w:ascii="Arial" w:hAnsi="Arial" w:cs="Arial"/>
          <w:b/>
          <w:sz w:val="24"/>
          <w:szCs w:val="24"/>
        </w:rPr>
        <w:t>6.- Análisis técnico y/o normativo de documentos.</w:t>
      </w:r>
    </w:p>
    <w:p w14:paraId="2C10E049" w14:textId="77777777" w:rsidR="008752B6" w:rsidRPr="00A4512A" w:rsidRDefault="008752B6" w:rsidP="008752B6">
      <w:pPr>
        <w:spacing w:line="240" w:lineRule="exact"/>
        <w:jc w:val="both"/>
        <w:rPr>
          <w:rFonts w:ascii="Arial" w:hAnsi="Arial" w:cs="Arial"/>
          <w:sz w:val="24"/>
          <w:szCs w:val="24"/>
        </w:rPr>
      </w:pPr>
    </w:p>
    <w:p w14:paraId="1E791D06"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prestación del servicio implica la ejecución de todas o algunas de las actividades siguientes:</w:t>
      </w:r>
    </w:p>
    <w:p w14:paraId="275B341E"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Recopilación de la información específica en cada caso</w:t>
      </w:r>
    </w:p>
    <w:p w14:paraId="70EB1A91"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Análisis de la información de que se trate</w:t>
      </w:r>
    </w:p>
    <w:p w14:paraId="06672B4F"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asistencia a las reuniones que sea necesario</w:t>
      </w:r>
    </w:p>
    <w:p w14:paraId="3EF52847"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Análisis de la normatividad aplicable al caso, para verificar su observancia o inobservancia, considerando la aplicable en cada caso.</w:t>
      </w:r>
    </w:p>
    <w:p w14:paraId="5E16F692"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proyectos de documentos, o</w:t>
      </w:r>
    </w:p>
    <w:p w14:paraId="31FE2385"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documentos revisados</w:t>
      </w:r>
    </w:p>
    <w:p w14:paraId="7DA56F0B" w14:textId="77777777" w:rsidR="008752B6" w:rsidRPr="00A4512A" w:rsidRDefault="008752B6" w:rsidP="00256747">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w:t>
      </w:r>
    </w:p>
    <w:p w14:paraId="4EA1EF02"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 xml:space="preserve">Notas informativas </w:t>
      </w:r>
    </w:p>
    <w:p w14:paraId="355AFCDD"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Correos electrónicos</w:t>
      </w:r>
    </w:p>
    <w:p w14:paraId="7EA37BA7"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Proyectos de dictámenes</w:t>
      </w:r>
    </w:p>
    <w:p w14:paraId="60CBBFE9"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Proyectos de convenios</w:t>
      </w:r>
    </w:p>
    <w:p w14:paraId="038E2C6F" w14:textId="77777777" w:rsidR="008752B6" w:rsidRPr="00A4512A" w:rsidRDefault="008752B6" w:rsidP="00256747">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Cualquier otro entregable en razón del tipo de análisis efectuado.</w:t>
      </w:r>
    </w:p>
    <w:p w14:paraId="004B4930" w14:textId="77777777" w:rsidR="008752B6" w:rsidRPr="00A4512A" w:rsidRDefault="008752B6" w:rsidP="008752B6">
      <w:pPr>
        <w:spacing w:line="240" w:lineRule="exact"/>
        <w:jc w:val="both"/>
        <w:rPr>
          <w:rFonts w:ascii="Arial" w:hAnsi="Arial" w:cs="Arial"/>
          <w:sz w:val="24"/>
          <w:szCs w:val="24"/>
        </w:rPr>
      </w:pPr>
    </w:p>
    <w:p w14:paraId="65393B5C" w14:textId="77777777" w:rsidR="009B1F14" w:rsidRDefault="009B1F14" w:rsidP="009B1F14">
      <w:pPr>
        <w:spacing w:line="240" w:lineRule="exact"/>
        <w:jc w:val="both"/>
        <w:rPr>
          <w:rFonts w:ascii="Arial" w:hAnsi="Arial" w:cs="Arial"/>
          <w:b/>
          <w:sz w:val="24"/>
          <w:szCs w:val="24"/>
        </w:rPr>
      </w:pPr>
      <w:r w:rsidRPr="00A4512A">
        <w:rPr>
          <w:rFonts w:ascii="Arial" w:hAnsi="Arial" w:cs="Arial"/>
          <w:b/>
          <w:sz w:val="24"/>
          <w:szCs w:val="24"/>
        </w:rPr>
        <w:t>7.- Análisis Técnico - Normativo de reclamos por parte de los contratistas.</w:t>
      </w:r>
    </w:p>
    <w:p w14:paraId="53D699B3" w14:textId="77777777" w:rsidR="004F1874" w:rsidRPr="00A4512A" w:rsidRDefault="004F1874" w:rsidP="009B1F14">
      <w:pPr>
        <w:spacing w:line="240" w:lineRule="exact"/>
        <w:jc w:val="both"/>
        <w:rPr>
          <w:rFonts w:ascii="Arial" w:hAnsi="Arial" w:cs="Arial"/>
          <w:b/>
          <w:sz w:val="24"/>
          <w:szCs w:val="24"/>
        </w:rPr>
      </w:pPr>
    </w:p>
    <w:p w14:paraId="5FA716C1" w14:textId="77777777" w:rsidR="009B1F14" w:rsidRPr="00A4512A" w:rsidRDefault="009B1F14" w:rsidP="009B1F14">
      <w:pPr>
        <w:spacing w:line="240" w:lineRule="exact"/>
        <w:jc w:val="both"/>
        <w:rPr>
          <w:rFonts w:ascii="Arial" w:hAnsi="Arial" w:cs="Arial"/>
          <w:sz w:val="24"/>
          <w:szCs w:val="24"/>
        </w:rPr>
      </w:pPr>
      <w:r w:rsidRPr="00A4512A">
        <w:rPr>
          <w:rFonts w:ascii="Arial" w:hAnsi="Arial" w:cs="Arial"/>
          <w:sz w:val="24"/>
          <w:szCs w:val="24"/>
        </w:rPr>
        <w:t>A solicitud de los servidores públicos facultados se podrán solicitar a la empresa prestadora de los servicios el análisis y seguimiento de los reclamos o solicitudes de conciliación realizadas por las contratistas.</w:t>
      </w:r>
    </w:p>
    <w:p w14:paraId="2820DE41" w14:textId="77777777" w:rsidR="009B1F14" w:rsidRPr="00A4512A" w:rsidRDefault="009B1F14" w:rsidP="009B1F14">
      <w:pPr>
        <w:spacing w:line="240" w:lineRule="exact"/>
        <w:jc w:val="both"/>
        <w:rPr>
          <w:rFonts w:ascii="Arial" w:hAnsi="Arial" w:cs="Arial"/>
          <w:sz w:val="24"/>
          <w:szCs w:val="24"/>
        </w:rPr>
      </w:pPr>
    </w:p>
    <w:p w14:paraId="0FFB2BEC" w14:textId="77777777" w:rsidR="009B1F14" w:rsidRPr="00A4512A" w:rsidRDefault="009B1F14" w:rsidP="009B1F14">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Recopilación de la información específica en cada caso</w:t>
      </w:r>
    </w:p>
    <w:p w14:paraId="31D0BB13" w14:textId="77777777" w:rsidR="009B1F14" w:rsidRPr="00A4512A" w:rsidRDefault="009B1F14" w:rsidP="009B1F14">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Análisis de la información de que se trate</w:t>
      </w:r>
    </w:p>
    <w:p w14:paraId="2FA5A68A" w14:textId="77777777" w:rsidR="009B1F14" w:rsidRPr="00A4512A" w:rsidRDefault="009B1F14" w:rsidP="009B1F14">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asistencia a las reuniones que sea necesario</w:t>
      </w:r>
    </w:p>
    <w:p w14:paraId="00F2BF6C" w14:textId="77777777" w:rsidR="009B1F14" w:rsidRPr="00A4512A" w:rsidRDefault="009B1F14" w:rsidP="009B1F14">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Análisis de la normatividad aplicable al caso, para verificar su observancia o inobservancia, considerando la aplicable en cada caso.</w:t>
      </w:r>
    </w:p>
    <w:p w14:paraId="7BA64A0D" w14:textId="77777777" w:rsidR="009B1F14" w:rsidRPr="00A4512A" w:rsidRDefault="009B1F14" w:rsidP="009B1F14">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proyectos de documentos, o</w:t>
      </w:r>
    </w:p>
    <w:p w14:paraId="3573E14A" w14:textId="77777777" w:rsidR="009B1F14" w:rsidRPr="00A4512A" w:rsidRDefault="009B1F14" w:rsidP="009B1F14">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 documentos revisados</w:t>
      </w:r>
    </w:p>
    <w:p w14:paraId="3996AFF8" w14:textId="77777777" w:rsidR="009B1F14" w:rsidRPr="00A4512A" w:rsidRDefault="009B1F14" w:rsidP="009B1F14">
      <w:pPr>
        <w:pStyle w:val="Prrafodelista"/>
        <w:numPr>
          <w:ilvl w:val="0"/>
          <w:numId w:val="14"/>
        </w:numPr>
        <w:spacing w:line="240" w:lineRule="exact"/>
        <w:jc w:val="both"/>
        <w:rPr>
          <w:rFonts w:ascii="Arial" w:hAnsi="Arial" w:cs="Arial"/>
          <w:sz w:val="24"/>
          <w:szCs w:val="24"/>
        </w:rPr>
      </w:pPr>
      <w:r w:rsidRPr="00A4512A">
        <w:rPr>
          <w:rFonts w:ascii="Arial" w:hAnsi="Arial" w:cs="Arial"/>
          <w:sz w:val="24"/>
          <w:szCs w:val="24"/>
        </w:rPr>
        <w:t>La generación de:</w:t>
      </w:r>
    </w:p>
    <w:p w14:paraId="64E99FFF" w14:textId="77777777" w:rsidR="009B1F14" w:rsidRPr="00A4512A" w:rsidRDefault="009B1F14" w:rsidP="009B1F14">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 xml:space="preserve">Notas informativas </w:t>
      </w:r>
    </w:p>
    <w:p w14:paraId="71ABF0D8" w14:textId="77777777" w:rsidR="009B1F14" w:rsidRPr="00A4512A" w:rsidRDefault="009B1F14" w:rsidP="009B1F14">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Correos electrónicos</w:t>
      </w:r>
    </w:p>
    <w:p w14:paraId="6C438E4B" w14:textId="77777777" w:rsidR="009B1F14" w:rsidRPr="00A4512A" w:rsidRDefault="009B1F14" w:rsidP="009B1F14">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Proyectos de dictámenes</w:t>
      </w:r>
    </w:p>
    <w:p w14:paraId="76B6CEF3" w14:textId="77777777" w:rsidR="009B1F14" w:rsidRPr="00A4512A" w:rsidRDefault="009B1F14" w:rsidP="009B1F14">
      <w:pPr>
        <w:pStyle w:val="Prrafodelista"/>
        <w:numPr>
          <w:ilvl w:val="0"/>
          <w:numId w:val="16"/>
        </w:numPr>
        <w:spacing w:line="240" w:lineRule="exact"/>
        <w:jc w:val="both"/>
        <w:rPr>
          <w:rFonts w:ascii="Arial" w:hAnsi="Arial" w:cs="Arial"/>
          <w:sz w:val="24"/>
          <w:szCs w:val="24"/>
        </w:rPr>
      </w:pPr>
      <w:r w:rsidRPr="00A4512A">
        <w:rPr>
          <w:rFonts w:ascii="Arial" w:hAnsi="Arial" w:cs="Arial"/>
          <w:sz w:val="24"/>
          <w:szCs w:val="24"/>
        </w:rPr>
        <w:t>Proyectos de convenios</w:t>
      </w:r>
    </w:p>
    <w:p w14:paraId="2FA496E9" w14:textId="5E2E3C48" w:rsidR="009B1F14" w:rsidRPr="00A4512A" w:rsidRDefault="009B1F14" w:rsidP="009B1F14">
      <w:pPr>
        <w:spacing w:line="240" w:lineRule="exact"/>
        <w:jc w:val="both"/>
        <w:rPr>
          <w:rFonts w:ascii="Arial" w:hAnsi="Arial" w:cs="Arial"/>
          <w:sz w:val="24"/>
          <w:szCs w:val="24"/>
        </w:rPr>
      </w:pPr>
      <w:r w:rsidRPr="00A4512A">
        <w:rPr>
          <w:rFonts w:ascii="Arial" w:hAnsi="Arial" w:cs="Arial"/>
          <w:sz w:val="24"/>
          <w:szCs w:val="24"/>
        </w:rPr>
        <w:t>Cualquier otro entregable en razón del tipo de análisis efectuado</w:t>
      </w:r>
    </w:p>
    <w:p w14:paraId="583E330C" w14:textId="77777777" w:rsidR="009B1F14" w:rsidRPr="00A4512A" w:rsidRDefault="009B1F14" w:rsidP="008752B6">
      <w:pPr>
        <w:spacing w:line="240" w:lineRule="exact"/>
        <w:jc w:val="both"/>
        <w:rPr>
          <w:rFonts w:ascii="Arial" w:hAnsi="Arial" w:cs="Arial"/>
          <w:sz w:val="24"/>
          <w:szCs w:val="24"/>
        </w:rPr>
      </w:pPr>
    </w:p>
    <w:p w14:paraId="68231399" w14:textId="77777777" w:rsidR="008752B6" w:rsidRDefault="008752B6" w:rsidP="008752B6">
      <w:pPr>
        <w:spacing w:line="240" w:lineRule="exact"/>
        <w:ind w:left="720"/>
        <w:contextualSpacing/>
        <w:jc w:val="both"/>
        <w:rPr>
          <w:rFonts w:ascii="Arial" w:hAnsi="Arial" w:cs="Arial"/>
          <w:sz w:val="24"/>
          <w:szCs w:val="24"/>
        </w:rPr>
      </w:pPr>
    </w:p>
    <w:p w14:paraId="6AD356C5" w14:textId="77777777" w:rsidR="004F1874" w:rsidRDefault="004F1874" w:rsidP="008752B6">
      <w:pPr>
        <w:spacing w:line="240" w:lineRule="exact"/>
        <w:ind w:left="720"/>
        <w:contextualSpacing/>
        <w:jc w:val="both"/>
        <w:rPr>
          <w:rFonts w:ascii="Arial" w:hAnsi="Arial" w:cs="Arial"/>
          <w:sz w:val="24"/>
          <w:szCs w:val="24"/>
        </w:rPr>
      </w:pPr>
    </w:p>
    <w:p w14:paraId="48B4AF3D" w14:textId="77777777" w:rsidR="004F1874" w:rsidRDefault="004F1874" w:rsidP="008752B6">
      <w:pPr>
        <w:spacing w:line="240" w:lineRule="exact"/>
        <w:ind w:left="720"/>
        <w:contextualSpacing/>
        <w:jc w:val="both"/>
        <w:rPr>
          <w:rFonts w:ascii="Arial" w:hAnsi="Arial" w:cs="Arial"/>
          <w:sz w:val="24"/>
          <w:szCs w:val="24"/>
        </w:rPr>
      </w:pPr>
    </w:p>
    <w:p w14:paraId="56B391BF" w14:textId="77777777" w:rsidR="004F1874" w:rsidRPr="00A4512A" w:rsidRDefault="004F1874" w:rsidP="008752B6">
      <w:pPr>
        <w:spacing w:line="240" w:lineRule="exact"/>
        <w:ind w:left="720"/>
        <w:contextualSpacing/>
        <w:jc w:val="both"/>
        <w:rPr>
          <w:rFonts w:ascii="Arial" w:hAnsi="Arial" w:cs="Arial"/>
          <w:sz w:val="24"/>
          <w:szCs w:val="24"/>
        </w:rPr>
      </w:pPr>
    </w:p>
    <w:p w14:paraId="24B3C3B4" w14:textId="77777777" w:rsidR="008752B6" w:rsidRPr="00A4512A" w:rsidRDefault="008752B6" w:rsidP="00256747">
      <w:pPr>
        <w:pStyle w:val="Prrafodelista"/>
        <w:numPr>
          <w:ilvl w:val="0"/>
          <w:numId w:val="8"/>
        </w:numPr>
        <w:spacing w:line="240" w:lineRule="exact"/>
        <w:jc w:val="both"/>
        <w:rPr>
          <w:rFonts w:ascii="Arial" w:hAnsi="Arial" w:cs="Arial"/>
          <w:b/>
          <w:sz w:val="24"/>
          <w:szCs w:val="24"/>
        </w:rPr>
      </w:pPr>
      <w:r w:rsidRPr="00A4512A">
        <w:rPr>
          <w:rFonts w:ascii="Arial" w:hAnsi="Arial" w:cs="Arial"/>
          <w:b/>
          <w:sz w:val="24"/>
          <w:szCs w:val="24"/>
        </w:rPr>
        <w:lastRenderedPageBreak/>
        <w:t>Reuniones de análisis y control</w:t>
      </w:r>
    </w:p>
    <w:p w14:paraId="1F67922E" w14:textId="77777777" w:rsidR="008752B6" w:rsidRPr="00A4512A" w:rsidRDefault="008752B6" w:rsidP="008752B6">
      <w:pPr>
        <w:spacing w:line="240" w:lineRule="exact"/>
        <w:jc w:val="both"/>
        <w:rPr>
          <w:rFonts w:ascii="Arial" w:hAnsi="Arial" w:cs="Arial"/>
          <w:sz w:val="24"/>
          <w:szCs w:val="24"/>
        </w:rPr>
      </w:pPr>
    </w:p>
    <w:p w14:paraId="635FB49E" w14:textId="3055277A"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 xml:space="preserve">Dentro de este procedimiento, los trabajos deben incluir el realizar cada mes por lo menos, una junta de control del personal de la Contratista y </w:t>
      </w:r>
      <w:r w:rsidR="00BB7EAB" w:rsidRPr="00A4512A">
        <w:rPr>
          <w:rFonts w:ascii="Arial" w:hAnsi="Arial" w:cs="Arial"/>
          <w:sz w:val="24"/>
          <w:szCs w:val="24"/>
        </w:rPr>
        <w:t xml:space="preserve">el Residente de los Servicios, </w:t>
      </w:r>
      <w:r w:rsidRPr="00A4512A">
        <w:rPr>
          <w:rFonts w:ascii="Arial" w:hAnsi="Arial" w:cs="Arial"/>
          <w:sz w:val="24"/>
          <w:szCs w:val="24"/>
        </w:rPr>
        <w:t>tanto para revisar a detalle el desarrollo de los servicios prestados, presentando los asuntos atendidos y en proceso, así como hacer una proyección de trabajos futuros y previsibles, a fin de programar su atención en tiempo y forma.</w:t>
      </w:r>
    </w:p>
    <w:p w14:paraId="69A0FD4B" w14:textId="77777777" w:rsidR="008752B6" w:rsidRPr="00A4512A" w:rsidRDefault="008752B6" w:rsidP="008752B6">
      <w:pPr>
        <w:spacing w:line="240" w:lineRule="exact"/>
        <w:jc w:val="both"/>
        <w:rPr>
          <w:rFonts w:ascii="Arial" w:hAnsi="Arial" w:cs="Arial"/>
          <w:sz w:val="24"/>
          <w:szCs w:val="24"/>
        </w:rPr>
      </w:pPr>
    </w:p>
    <w:p w14:paraId="602215AA"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Se deberá elaborar una minuta de cada reunión, asentando la hora de inicio y la de término de la misma, así como los nombres y firmas de los asistentes, describiendo sintéticamente todos los acuerdos, compromisos, entregas, pendientes y cualquier otro asunto que por su importancia deba quedar registrado. Asimismo y una vez que se haya realizado el análisis del avance de los servicios con corte a la fecha de la junta, es decir, análisis de avance real contra el programado y los pronósticos correspondientes, en el caso de alguna desviación, deberá la SCT-DGDFM señalar las acciones-compromiso, que en conjunto con la Residencia de los servicios y el Contratista hayan acordado para corregir esa desviación.</w:t>
      </w:r>
    </w:p>
    <w:p w14:paraId="16A5F86C" w14:textId="77777777" w:rsidR="008752B6" w:rsidRPr="00A4512A" w:rsidRDefault="008752B6" w:rsidP="008752B6">
      <w:pPr>
        <w:spacing w:line="240" w:lineRule="exact"/>
        <w:jc w:val="both"/>
        <w:rPr>
          <w:rFonts w:ascii="Arial" w:hAnsi="Arial" w:cs="Arial"/>
          <w:sz w:val="24"/>
          <w:szCs w:val="24"/>
        </w:rPr>
      </w:pPr>
    </w:p>
    <w:p w14:paraId="7837FCA8"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Las minutas se firmarán en forma impresa y se subirán a la Bitácora de los Servicios como documento electrónico.</w:t>
      </w:r>
    </w:p>
    <w:p w14:paraId="16E4A66E" w14:textId="77777777" w:rsidR="008752B6" w:rsidRPr="00A4512A" w:rsidRDefault="008752B6" w:rsidP="008752B6">
      <w:pPr>
        <w:spacing w:line="240" w:lineRule="exact"/>
        <w:jc w:val="both"/>
        <w:rPr>
          <w:rFonts w:ascii="Arial" w:hAnsi="Arial" w:cs="Arial"/>
          <w:sz w:val="24"/>
          <w:szCs w:val="24"/>
        </w:rPr>
      </w:pPr>
    </w:p>
    <w:p w14:paraId="5CD184EE" w14:textId="77777777" w:rsidR="008752B6" w:rsidRPr="00A4512A" w:rsidRDefault="008752B6" w:rsidP="00256747">
      <w:pPr>
        <w:pStyle w:val="Prrafodelista"/>
        <w:numPr>
          <w:ilvl w:val="0"/>
          <w:numId w:val="8"/>
        </w:numPr>
        <w:spacing w:line="240" w:lineRule="exact"/>
        <w:jc w:val="both"/>
        <w:rPr>
          <w:rFonts w:ascii="Arial" w:hAnsi="Arial" w:cs="Arial"/>
          <w:b/>
          <w:sz w:val="24"/>
          <w:szCs w:val="24"/>
        </w:rPr>
      </w:pPr>
      <w:r w:rsidRPr="00A4512A">
        <w:rPr>
          <w:rFonts w:ascii="Arial" w:hAnsi="Arial" w:cs="Arial"/>
          <w:b/>
          <w:sz w:val="24"/>
          <w:szCs w:val="24"/>
        </w:rPr>
        <w:t>Bitácora electrónica</w:t>
      </w:r>
    </w:p>
    <w:p w14:paraId="6CE5766D" w14:textId="77777777" w:rsidR="008752B6" w:rsidRPr="00A4512A" w:rsidRDefault="008752B6" w:rsidP="008752B6">
      <w:pPr>
        <w:spacing w:line="240" w:lineRule="exact"/>
        <w:jc w:val="both"/>
        <w:rPr>
          <w:rFonts w:ascii="Arial" w:hAnsi="Arial" w:cs="Arial"/>
          <w:sz w:val="24"/>
          <w:szCs w:val="24"/>
        </w:rPr>
      </w:pPr>
    </w:p>
    <w:p w14:paraId="39FD16E1"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 xml:space="preserve">De conformidad con lo estipulado en el artículo 46, último párrafo de la LOPSRM y el artículo 122 de su Reglamento se deberá </w:t>
      </w:r>
      <w:proofErr w:type="spellStart"/>
      <w:r w:rsidRPr="00A4512A">
        <w:rPr>
          <w:rFonts w:ascii="Arial" w:hAnsi="Arial" w:cs="Arial"/>
          <w:sz w:val="24"/>
          <w:szCs w:val="24"/>
        </w:rPr>
        <w:t>aperturar</w:t>
      </w:r>
      <w:proofErr w:type="spellEnd"/>
      <w:r w:rsidRPr="00A4512A">
        <w:rPr>
          <w:rFonts w:ascii="Arial" w:hAnsi="Arial" w:cs="Arial"/>
          <w:sz w:val="24"/>
          <w:szCs w:val="24"/>
        </w:rPr>
        <w:t xml:space="preserve"> la bitácora electrónica, desde el primer día de los trabajos y llevarla día a día, hasta el finiquito de los mismos, siendo ésta, el documento oficial que servirá como instrumento de comunicación entre los participantes, en la cual se asentarán los hechos y asuntos sobresalientes que en alguna forma afecten al proyecto y comprenderá las etapas de desarrollo de las obras. Su elaboración, control y seguimiento se hará por medios remotos de comunicación electrónica.</w:t>
      </w:r>
    </w:p>
    <w:p w14:paraId="3D638324" w14:textId="77777777" w:rsidR="008752B6" w:rsidRPr="00A4512A" w:rsidRDefault="008752B6" w:rsidP="008752B6">
      <w:pPr>
        <w:spacing w:line="240" w:lineRule="exact"/>
        <w:jc w:val="both"/>
        <w:rPr>
          <w:rFonts w:ascii="Arial" w:hAnsi="Arial" w:cs="Arial"/>
          <w:sz w:val="24"/>
          <w:szCs w:val="24"/>
        </w:rPr>
      </w:pPr>
    </w:p>
    <w:p w14:paraId="2DAAC7E8"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Es responsabilidad de la Contratista mantener una comunicación abierta, honesta, oportuna y constante, para lo cual además de la bitácora deberá hacer uso de todos los medios de comunicación habidos, ya sean escritos, electrónicos, etc., haciendo la observación, que en todos los casos debe haber constancia o evidencia de la comunicación sostenida</w:t>
      </w:r>
    </w:p>
    <w:p w14:paraId="0BC3E23B" w14:textId="77777777" w:rsidR="008752B6" w:rsidRPr="00A4512A" w:rsidRDefault="008752B6" w:rsidP="008752B6">
      <w:pPr>
        <w:spacing w:line="240" w:lineRule="exact"/>
        <w:jc w:val="both"/>
        <w:rPr>
          <w:rFonts w:ascii="Arial" w:hAnsi="Arial" w:cs="Arial"/>
          <w:sz w:val="24"/>
          <w:szCs w:val="24"/>
        </w:rPr>
      </w:pPr>
    </w:p>
    <w:p w14:paraId="74CAA7D4" w14:textId="77777777" w:rsidR="008752B6" w:rsidRPr="00A4512A" w:rsidRDefault="008752B6" w:rsidP="00256747">
      <w:pPr>
        <w:pStyle w:val="Prrafodelista"/>
        <w:numPr>
          <w:ilvl w:val="0"/>
          <w:numId w:val="8"/>
        </w:numPr>
        <w:spacing w:line="240" w:lineRule="exact"/>
        <w:jc w:val="both"/>
        <w:rPr>
          <w:rFonts w:ascii="Arial" w:hAnsi="Arial" w:cs="Arial"/>
          <w:b/>
          <w:sz w:val="24"/>
          <w:szCs w:val="24"/>
        </w:rPr>
      </w:pPr>
      <w:r w:rsidRPr="00A4512A">
        <w:rPr>
          <w:rFonts w:ascii="Arial" w:hAnsi="Arial" w:cs="Arial"/>
          <w:b/>
          <w:sz w:val="24"/>
          <w:szCs w:val="24"/>
        </w:rPr>
        <w:t>Responsabilidad del contratista</w:t>
      </w:r>
    </w:p>
    <w:p w14:paraId="1D956B46" w14:textId="77777777" w:rsidR="008752B6" w:rsidRPr="00A4512A" w:rsidRDefault="008752B6" w:rsidP="008752B6">
      <w:pPr>
        <w:spacing w:line="240" w:lineRule="exact"/>
        <w:jc w:val="both"/>
        <w:rPr>
          <w:rFonts w:ascii="Arial" w:hAnsi="Arial" w:cs="Arial"/>
          <w:sz w:val="24"/>
          <w:szCs w:val="24"/>
        </w:rPr>
      </w:pPr>
    </w:p>
    <w:p w14:paraId="08412EA1"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Contratista es responsable de contar con el personal legal y técnico, equipo, mobiliario y consumibles suficientes y necesarios para llevar a cabo la prestación de los servicios materia de las obligaciones para las que se ha contratado, con base en los presentes Términos de Referencia; asimismo, será responsable de contar con el personal técnico especializado en materia técnica y normativa, con profesionales con amplia experiencia provenientes de carreras afines a los servicios requeridos.</w:t>
      </w:r>
    </w:p>
    <w:p w14:paraId="47A693EE" w14:textId="77777777" w:rsidR="008752B6" w:rsidRPr="00A4512A" w:rsidRDefault="008752B6" w:rsidP="008752B6">
      <w:pPr>
        <w:spacing w:line="240" w:lineRule="exact"/>
        <w:jc w:val="both"/>
        <w:rPr>
          <w:rFonts w:ascii="Arial" w:hAnsi="Arial" w:cs="Arial"/>
          <w:sz w:val="24"/>
          <w:szCs w:val="24"/>
        </w:rPr>
      </w:pPr>
    </w:p>
    <w:p w14:paraId="5C85E933"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Para verificar que se cumpla con el objetivo del servicio, la Contratista deberá garantizar que el personal tanto en cantidad como capacidad profesional sea el que cumple el perfil y habilidad técnica requerida.</w:t>
      </w:r>
    </w:p>
    <w:p w14:paraId="18503E45" w14:textId="77777777" w:rsidR="008752B6" w:rsidRPr="00A4512A" w:rsidRDefault="008752B6" w:rsidP="008752B6">
      <w:pPr>
        <w:spacing w:line="240" w:lineRule="exact"/>
        <w:jc w:val="both"/>
        <w:rPr>
          <w:rFonts w:ascii="Arial" w:hAnsi="Arial" w:cs="Arial"/>
          <w:sz w:val="24"/>
          <w:szCs w:val="24"/>
        </w:rPr>
      </w:pPr>
    </w:p>
    <w:p w14:paraId="59719064"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Para el cumplimiento del objeto del contrato correspondiente, la empresa adjudicada se compromete a desarrollar los trabajos a su cargo, de conformidad con las características, especificaciones, programas, términos y condiciones que se estipulan en el mismo. Para tal efecto, de manera enunciativa, más no limitativa, se contempla que:</w:t>
      </w:r>
    </w:p>
    <w:p w14:paraId="74BD366C" w14:textId="77777777" w:rsidR="008752B6" w:rsidRPr="00A4512A" w:rsidRDefault="008752B6" w:rsidP="008752B6">
      <w:pPr>
        <w:spacing w:line="240" w:lineRule="exact"/>
        <w:jc w:val="both"/>
        <w:rPr>
          <w:rFonts w:ascii="Arial" w:hAnsi="Arial" w:cs="Arial"/>
          <w:sz w:val="24"/>
          <w:szCs w:val="24"/>
          <w:highlight w:val="yellow"/>
        </w:rPr>
      </w:pPr>
    </w:p>
    <w:p w14:paraId="727D2F0B" w14:textId="77777777" w:rsidR="00BE433D" w:rsidRPr="00A4512A" w:rsidRDefault="008752B6" w:rsidP="008752B6">
      <w:pPr>
        <w:pStyle w:val="Prrafodelista"/>
        <w:numPr>
          <w:ilvl w:val="0"/>
          <w:numId w:val="22"/>
        </w:numPr>
        <w:spacing w:line="240" w:lineRule="exact"/>
        <w:jc w:val="both"/>
        <w:rPr>
          <w:rFonts w:ascii="Arial" w:hAnsi="Arial" w:cs="Arial"/>
          <w:sz w:val="24"/>
          <w:szCs w:val="24"/>
        </w:rPr>
      </w:pPr>
      <w:r w:rsidRPr="00A4512A">
        <w:rPr>
          <w:rFonts w:ascii="Arial" w:hAnsi="Arial" w:cs="Arial"/>
          <w:sz w:val="24"/>
          <w:szCs w:val="24"/>
        </w:rPr>
        <w:lastRenderedPageBreak/>
        <w:t>Deberá requerir a "LA SCT" con la debida oportunidad la documentación e información que estime necesaria, para la realización de los trabajos;</w:t>
      </w:r>
    </w:p>
    <w:p w14:paraId="79CEB050" w14:textId="77777777" w:rsidR="00BE433D" w:rsidRPr="00A4512A" w:rsidRDefault="00BE433D" w:rsidP="00BE433D">
      <w:pPr>
        <w:pStyle w:val="Prrafodelista"/>
        <w:spacing w:line="240" w:lineRule="exact"/>
        <w:ind w:left="1428"/>
        <w:jc w:val="both"/>
        <w:rPr>
          <w:rFonts w:ascii="Arial" w:hAnsi="Arial" w:cs="Arial"/>
          <w:sz w:val="24"/>
          <w:szCs w:val="24"/>
        </w:rPr>
      </w:pPr>
    </w:p>
    <w:p w14:paraId="30194E72" w14:textId="77777777" w:rsidR="00BE433D" w:rsidRPr="00A4512A" w:rsidRDefault="008752B6" w:rsidP="008752B6">
      <w:pPr>
        <w:pStyle w:val="Prrafodelista"/>
        <w:numPr>
          <w:ilvl w:val="0"/>
          <w:numId w:val="22"/>
        </w:numPr>
        <w:spacing w:line="240" w:lineRule="exact"/>
        <w:jc w:val="both"/>
        <w:rPr>
          <w:rFonts w:ascii="Arial" w:hAnsi="Arial" w:cs="Arial"/>
          <w:sz w:val="24"/>
          <w:szCs w:val="24"/>
        </w:rPr>
      </w:pPr>
      <w:r w:rsidRPr="00A4512A">
        <w:rPr>
          <w:rFonts w:ascii="Arial" w:hAnsi="Arial" w:cs="Arial"/>
          <w:sz w:val="24"/>
          <w:szCs w:val="24"/>
        </w:rPr>
        <w:t>Emplear los mejores recursos materiales, técnicos y humanos para la realización de los trabajos;</w:t>
      </w:r>
    </w:p>
    <w:p w14:paraId="09551244" w14:textId="77777777" w:rsidR="00BE433D" w:rsidRPr="00A4512A" w:rsidRDefault="00BE433D" w:rsidP="00BE433D">
      <w:pPr>
        <w:pStyle w:val="Prrafodelista"/>
        <w:rPr>
          <w:rFonts w:ascii="Arial" w:hAnsi="Arial" w:cs="Arial"/>
          <w:sz w:val="24"/>
          <w:szCs w:val="24"/>
        </w:rPr>
      </w:pPr>
    </w:p>
    <w:p w14:paraId="478011EA" w14:textId="77777777" w:rsidR="00BD0EE1" w:rsidRPr="00A4512A" w:rsidRDefault="00BB7EAB" w:rsidP="008752B6">
      <w:pPr>
        <w:pStyle w:val="Prrafodelista"/>
        <w:numPr>
          <w:ilvl w:val="0"/>
          <w:numId w:val="22"/>
        </w:numPr>
        <w:spacing w:line="240" w:lineRule="exact"/>
        <w:jc w:val="both"/>
        <w:rPr>
          <w:rFonts w:ascii="Arial" w:hAnsi="Arial" w:cs="Arial"/>
          <w:sz w:val="24"/>
          <w:szCs w:val="24"/>
        </w:rPr>
      </w:pPr>
      <w:r w:rsidRPr="00A4512A">
        <w:rPr>
          <w:rFonts w:ascii="Arial" w:hAnsi="Arial" w:cs="Arial"/>
          <w:sz w:val="24"/>
          <w:szCs w:val="24"/>
        </w:rPr>
        <w:t xml:space="preserve">Emplear su </w:t>
      </w:r>
      <w:proofErr w:type="spellStart"/>
      <w:r w:rsidRPr="00A4512A">
        <w:rPr>
          <w:rFonts w:ascii="Arial" w:hAnsi="Arial" w:cs="Arial"/>
          <w:sz w:val="24"/>
          <w:szCs w:val="24"/>
        </w:rPr>
        <w:t>expertise</w:t>
      </w:r>
      <w:proofErr w:type="spellEnd"/>
      <w:r w:rsidR="008752B6" w:rsidRPr="00A4512A">
        <w:rPr>
          <w:rFonts w:ascii="Arial" w:hAnsi="Arial" w:cs="Arial"/>
          <w:sz w:val="24"/>
          <w:szCs w:val="24"/>
        </w:rPr>
        <w:t xml:space="preserve"> en la elaboración de documentos de altos e</w:t>
      </w:r>
      <w:r w:rsidRPr="00A4512A">
        <w:rPr>
          <w:rFonts w:ascii="Arial" w:hAnsi="Arial" w:cs="Arial"/>
          <w:sz w:val="24"/>
          <w:szCs w:val="24"/>
        </w:rPr>
        <w:t>stándares de calidad técnica, r</w:t>
      </w:r>
      <w:r w:rsidR="008752B6" w:rsidRPr="00A4512A">
        <w:rPr>
          <w:rFonts w:ascii="Arial" w:hAnsi="Arial" w:cs="Arial"/>
          <w:sz w:val="24"/>
          <w:szCs w:val="24"/>
        </w:rPr>
        <w:t>igor analítico y compromiso profesional</w:t>
      </w:r>
      <w:r w:rsidR="00BD0EE1" w:rsidRPr="00A4512A">
        <w:rPr>
          <w:rFonts w:ascii="Arial" w:hAnsi="Arial" w:cs="Arial"/>
          <w:sz w:val="24"/>
          <w:szCs w:val="24"/>
        </w:rPr>
        <w:t>;</w:t>
      </w:r>
    </w:p>
    <w:p w14:paraId="79A4D7E5" w14:textId="77777777" w:rsidR="00BD0EE1" w:rsidRPr="00A4512A" w:rsidRDefault="00BD0EE1" w:rsidP="00BD0EE1">
      <w:pPr>
        <w:pStyle w:val="Prrafodelista"/>
        <w:rPr>
          <w:rFonts w:ascii="Arial" w:hAnsi="Arial" w:cs="Arial"/>
          <w:sz w:val="24"/>
          <w:szCs w:val="24"/>
        </w:rPr>
      </w:pPr>
    </w:p>
    <w:p w14:paraId="2231DCA9" w14:textId="12B00934" w:rsidR="00110716" w:rsidRPr="00A4512A" w:rsidRDefault="008752B6" w:rsidP="008752B6">
      <w:pPr>
        <w:pStyle w:val="Prrafodelista"/>
        <w:numPr>
          <w:ilvl w:val="0"/>
          <w:numId w:val="22"/>
        </w:numPr>
        <w:spacing w:line="240" w:lineRule="exact"/>
        <w:jc w:val="both"/>
        <w:rPr>
          <w:rFonts w:ascii="Arial" w:hAnsi="Arial" w:cs="Arial"/>
          <w:sz w:val="24"/>
          <w:szCs w:val="24"/>
        </w:rPr>
      </w:pPr>
      <w:r w:rsidRPr="00A4512A">
        <w:rPr>
          <w:rFonts w:ascii="Arial" w:hAnsi="Arial" w:cs="Arial"/>
          <w:sz w:val="24"/>
          <w:szCs w:val="24"/>
        </w:rPr>
        <w:t>Presentar oportunamente los informes</w:t>
      </w:r>
      <w:r w:rsidR="00940A63" w:rsidRPr="00A4512A">
        <w:rPr>
          <w:rFonts w:ascii="Arial" w:hAnsi="Arial" w:cs="Arial"/>
          <w:sz w:val="24"/>
          <w:szCs w:val="24"/>
        </w:rPr>
        <w:t xml:space="preserve"> mensuales y final </w:t>
      </w:r>
      <w:r w:rsidRPr="00A4512A">
        <w:rPr>
          <w:rFonts w:ascii="Arial" w:hAnsi="Arial" w:cs="Arial"/>
          <w:sz w:val="24"/>
          <w:szCs w:val="24"/>
        </w:rPr>
        <w:t xml:space="preserve">correspondientes a </w:t>
      </w:r>
      <w:r w:rsidR="00110716" w:rsidRPr="00A4512A">
        <w:rPr>
          <w:rFonts w:ascii="Arial" w:hAnsi="Arial" w:cs="Arial"/>
          <w:sz w:val="24"/>
          <w:szCs w:val="24"/>
        </w:rPr>
        <w:t>las actividades desempeñadas;</w:t>
      </w:r>
    </w:p>
    <w:p w14:paraId="6D457AB6" w14:textId="77777777" w:rsidR="00110716" w:rsidRPr="00A4512A" w:rsidRDefault="00110716" w:rsidP="00110716">
      <w:pPr>
        <w:pStyle w:val="Prrafodelista"/>
        <w:rPr>
          <w:rFonts w:ascii="Arial" w:hAnsi="Arial" w:cs="Arial"/>
          <w:sz w:val="24"/>
          <w:szCs w:val="24"/>
        </w:rPr>
      </w:pPr>
    </w:p>
    <w:p w14:paraId="444ABEDC" w14:textId="77777777" w:rsidR="00110716" w:rsidRPr="00A4512A" w:rsidRDefault="008752B6" w:rsidP="008752B6">
      <w:pPr>
        <w:pStyle w:val="Prrafodelista"/>
        <w:numPr>
          <w:ilvl w:val="0"/>
          <w:numId w:val="22"/>
        </w:numPr>
        <w:spacing w:line="240" w:lineRule="exact"/>
        <w:jc w:val="both"/>
        <w:rPr>
          <w:rFonts w:ascii="Arial" w:hAnsi="Arial" w:cs="Arial"/>
          <w:sz w:val="24"/>
          <w:szCs w:val="24"/>
        </w:rPr>
      </w:pPr>
      <w:r w:rsidRPr="00A4512A">
        <w:rPr>
          <w:rFonts w:ascii="Arial" w:hAnsi="Arial" w:cs="Arial"/>
          <w:sz w:val="24"/>
          <w:szCs w:val="24"/>
        </w:rPr>
        <w:t>Atender con celeridad cualquier requerimiento de la "LA SCT" que quede comprendido dentro de los alcan</w:t>
      </w:r>
      <w:r w:rsidR="00110716" w:rsidRPr="00A4512A">
        <w:rPr>
          <w:rFonts w:ascii="Arial" w:hAnsi="Arial" w:cs="Arial"/>
          <w:sz w:val="24"/>
          <w:szCs w:val="24"/>
        </w:rPr>
        <w:t>ces de los servicios convenidos;</w:t>
      </w:r>
    </w:p>
    <w:p w14:paraId="76098205" w14:textId="77777777" w:rsidR="009B1F14" w:rsidRPr="00A4512A" w:rsidRDefault="009B1F14" w:rsidP="009B1F14">
      <w:pPr>
        <w:pStyle w:val="Prrafodelista"/>
        <w:rPr>
          <w:rFonts w:ascii="Arial" w:hAnsi="Arial" w:cs="Arial"/>
          <w:sz w:val="24"/>
          <w:szCs w:val="24"/>
        </w:rPr>
      </w:pPr>
    </w:p>
    <w:p w14:paraId="59C858F5" w14:textId="0C5BFAB4" w:rsidR="009B1F14" w:rsidRPr="00A4512A" w:rsidRDefault="009B1F14" w:rsidP="008752B6">
      <w:pPr>
        <w:pStyle w:val="Prrafodelista"/>
        <w:numPr>
          <w:ilvl w:val="0"/>
          <w:numId w:val="22"/>
        </w:numPr>
        <w:spacing w:line="240" w:lineRule="exact"/>
        <w:jc w:val="both"/>
        <w:rPr>
          <w:rFonts w:ascii="Arial" w:hAnsi="Arial" w:cs="Arial"/>
          <w:sz w:val="24"/>
          <w:szCs w:val="24"/>
        </w:rPr>
      </w:pPr>
      <w:r w:rsidRPr="00A4512A">
        <w:rPr>
          <w:rFonts w:ascii="Arial" w:hAnsi="Arial" w:cs="Arial"/>
          <w:sz w:val="24"/>
          <w:szCs w:val="24"/>
        </w:rPr>
        <w:t>Atender con celeridad los reclamos o solicitudes de los contratistas.</w:t>
      </w:r>
    </w:p>
    <w:p w14:paraId="65E0012F" w14:textId="77777777" w:rsidR="00110716" w:rsidRPr="00A4512A" w:rsidRDefault="00110716" w:rsidP="00A4512A">
      <w:pPr>
        <w:rPr>
          <w:rFonts w:ascii="Arial" w:hAnsi="Arial" w:cs="Arial"/>
          <w:sz w:val="24"/>
          <w:szCs w:val="24"/>
        </w:rPr>
      </w:pPr>
    </w:p>
    <w:p w14:paraId="7533373B" w14:textId="228F1331" w:rsidR="008752B6" w:rsidRPr="00A4512A" w:rsidRDefault="008752B6" w:rsidP="00110716">
      <w:pPr>
        <w:spacing w:line="240" w:lineRule="exact"/>
        <w:jc w:val="both"/>
        <w:rPr>
          <w:rFonts w:ascii="Arial" w:hAnsi="Arial" w:cs="Arial"/>
          <w:sz w:val="24"/>
          <w:szCs w:val="24"/>
        </w:rPr>
      </w:pPr>
      <w:r w:rsidRPr="00A4512A">
        <w:rPr>
          <w:rFonts w:ascii="Arial" w:hAnsi="Arial" w:cs="Arial"/>
          <w:sz w:val="24"/>
          <w:szCs w:val="24"/>
        </w:rPr>
        <w:t>El traslado a los lugares donde se requiera el servicio, será por su cuenta.</w:t>
      </w:r>
    </w:p>
    <w:p w14:paraId="48DAD449" w14:textId="77777777" w:rsidR="008752B6" w:rsidRPr="00A4512A" w:rsidRDefault="008752B6" w:rsidP="008752B6">
      <w:pPr>
        <w:spacing w:line="240" w:lineRule="exact"/>
        <w:jc w:val="both"/>
        <w:rPr>
          <w:rFonts w:ascii="Arial" w:hAnsi="Arial" w:cs="Arial"/>
          <w:sz w:val="24"/>
          <w:szCs w:val="24"/>
        </w:rPr>
      </w:pPr>
    </w:p>
    <w:p w14:paraId="0E0EC61F" w14:textId="77777777" w:rsidR="008752B6" w:rsidRPr="00A4512A" w:rsidRDefault="008752B6" w:rsidP="00256747">
      <w:pPr>
        <w:pStyle w:val="Prrafodelista"/>
        <w:numPr>
          <w:ilvl w:val="0"/>
          <w:numId w:val="8"/>
        </w:numPr>
        <w:spacing w:line="240" w:lineRule="exact"/>
        <w:jc w:val="both"/>
        <w:rPr>
          <w:rFonts w:ascii="Arial" w:hAnsi="Arial" w:cs="Arial"/>
          <w:b/>
          <w:sz w:val="24"/>
          <w:szCs w:val="24"/>
        </w:rPr>
      </w:pPr>
      <w:r w:rsidRPr="00A4512A">
        <w:rPr>
          <w:rFonts w:ascii="Arial" w:hAnsi="Arial" w:cs="Arial"/>
          <w:b/>
          <w:sz w:val="24"/>
          <w:szCs w:val="24"/>
        </w:rPr>
        <w:t>Responsabilidad de la SCT</w:t>
      </w:r>
    </w:p>
    <w:p w14:paraId="67D33F51" w14:textId="77777777" w:rsidR="008752B6" w:rsidRPr="00A4512A" w:rsidRDefault="008752B6" w:rsidP="008752B6">
      <w:pPr>
        <w:pStyle w:val="Prrafodelista"/>
        <w:spacing w:line="240" w:lineRule="exact"/>
        <w:jc w:val="both"/>
        <w:rPr>
          <w:rFonts w:ascii="Arial" w:hAnsi="Arial" w:cs="Arial"/>
          <w:b/>
          <w:sz w:val="24"/>
          <w:szCs w:val="24"/>
        </w:rPr>
      </w:pPr>
    </w:p>
    <w:p w14:paraId="69604A7C" w14:textId="77777777" w:rsidR="00110716" w:rsidRPr="00A4512A" w:rsidRDefault="008752B6" w:rsidP="008752B6">
      <w:pPr>
        <w:pStyle w:val="Prrafodelista"/>
        <w:numPr>
          <w:ilvl w:val="0"/>
          <w:numId w:val="23"/>
        </w:numPr>
        <w:spacing w:line="240" w:lineRule="exact"/>
        <w:jc w:val="both"/>
        <w:rPr>
          <w:rFonts w:ascii="Arial" w:hAnsi="Arial" w:cs="Arial"/>
          <w:sz w:val="24"/>
          <w:szCs w:val="24"/>
        </w:rPr>
      </w:pPr>
      <w:r w:rsidRPr="00A4512A">
        <w:rPr>
          <w:rFonts w:ascii="Arial" w:hAnsi="Arial" w:cs="Arial"/>
          <w:sz w:val="24"/>
          <w:szCs w:val="24"/>
        </w:rPr>
        <w:t>"LA SCT" deberá poner a disposición de la Contratista, con la debida oportunidad, toda la documentación e información que estime necesaria, para la realización de los trabajos;</w:t>
      </w:r>
    </w:p>
    <w:p w14:paraId="2F42BFEA" w14:textId="77777777" w:rsidR="00110716" w:rsidRPr="00A4512A" w:rsidRDefault="00110716" w:rsidP="00110716">
      <w:pPr>
        <w:pStyle w:val="Prrafodelista"/>
        <w:spacing w:line="240" w:lineRule="exact"/>
        <w:ind w:left="1080"/>
        <w:jc w:val="both"/>
        <w:rPr>
          <w:rFonts w:ascii="Arial" w:hAnsi="Arial" w:cs="Arial"/>
          <w:sz w:val="24"/>
          <w:szCs w:val="24"/>
        </w:rPr>
      </w:pPr>
    </w:p>
    <w:p w14:paraId="3A840067" w14:textId="77777777" w:rsidR="00110716" w:rsidRPr="00A4512A" w:rsidRDefault="008752B6" w:rsidP="008752B6">
      <w:pPr>
        <w:pStyle w:val="Prrafodelista"/>
        <w:numPr>
          <w:ilvl w:val="0"/>
          <w:numId w:val="23"/>
        </w:numPr>
        <w:spacing w:line="240" w:lineRule="exact"/>
        <w:jc w:val="both"/>
        <w:rPr>
          <w:rFonts w:ascii="Arial" w:hAnsi="Arial" w:cs="Arial"/>
          <w:sz w:val="24"/>
          <w:szCs w:val="24"/>
        </w:rPr>
      </w:pPr>
      <w:r w:rsidRPr="00A4512A">
        <w:rPr>
          <w:rFonts w:ascii="Arial" w:hAnsi="Arial" w:cs="Arial"/>
          <w:sz w:val="24"/>
          <w:szCs w:val="24"/>
        </w:rPr>
        <w:t>Brindar el espacio físico necesario, con condiciones de higiene, acometida eléctrica y acceso a la red de internet de la Secretaría, así como con el soporte logístico requerido para el trabajo encomendado, cuando se requiera la presencia física de los profesionales prestadores de los servicios;</w:t>
      </w:r>
    </w:p>
    <w:p w14:paraId="0B9DE8C0" w14:textId="77777777" w:rsidR="00110716" w:rsidRPr="00A4512A" w:rsidRDefault="00110716" w:rsidP="00110716">
      <w:pPr>
        <w:pStyle w:val="Prrafodelista"/>
        <w:rPr>
          <w:rFonts w:ascii="Arial" w:hAnsi="Arial" w:cs="Arial"/>
          <w:sz w:val="24"/>
          <w:szCs w:val="24"/>
        </w:rPr>
      </w:pPr>
    </w:p>
    <w:p w14:paraId="459D8822" w14:textId="77777777" w:rsidR="00110716" w:rsidRPr="00A4512A" w:rsidRDefault="008752B6" w:rsidP="008752B6">
      <w:pPr>
        <w:pStyle w:val="Prrafodelista"/>
        <w:numPr>
          <w:ilvl w:val="0"/>
          <w:numId w:val="23"/>
        </w:numPr>
        <w:spacing w:line="240" w:lineRule="exact"/>
        <w:jc w:val="both"/>
        <w:rPr>
          <w:rFonts w:ascii="Arial" w:hAnsi="Arial" w:cs="Arial"/>
          <w:sz w:val="24"/>
          <w:szCs w:val="24"/>
        </w:rPr>
      </w:pPr>
      <w:r w:rsidRPr="00A4512A">
        <w:rPr>
          <w:rFonts w:ascii="Arial" w:hAnsi="Arial" w:cs="Arial"/>
          <w:sz w:val="24"/>
          <w:szCs w:val="24"/>
        </w:rPr>
        <w:t>Emplear como único canal oficial de comunicación entre las partes el Residente de los servicios</w:t>
      </w:r>
      <w:r w:rsidR="00110716" w:rsidRPr="00A4512A">
        <w:rPr>
          <w:rFonts w:ascii="Arial" w:hAnsi="Arial" w:cs="Arial"/>
          <w:sz w:val="24"/>
          <w:szCs w:val="24"/>
        </w:rPr>
        <w:t>;</w:t>
      </w:r>
    </w:p>
    <w:p w14:paraId="0840DF9D" w14:textId="77777777" w:rsidR="00110716" w:rsidRPr="00A4512A" w:rsidRDefault="00110716" w:rsidP="00110716">
      <w:pPr>
        <w:pStyle w:val="Prrafodelista"/>
        <w:rPr>
          <w:rFonts w:ascii="Arial" w:hAnsi="Arial" w:cs="Arial"/>
          <w:sz w:val="24"/>
          <w:szCs w:val="24"/>
        </w:rPr>
      </w:pPr>
    </w:p>
    <w:p w14:paraId="5B56B445" w14:textId="77777777" w:rsidR="00110716" w:rsidRPr="00A4512A" w:rsidRDefault="008752B6" w:rsidP="008752B6">
      <w:pPr>
        <w:pStyle w:val="Prrafodelista"/>
        <w:numPr>
          <w:ilvl w:val="0"/>
          <w:numId w:val="23"/>
        </w:numPr>
        <w:spacing w:line="240" w:lineRule="exact"/>
        <w:jc w:val="both"/>
        <w:rPr>
          <w:rFonts w:ascii="Arial" w:hAnsi="Arial" w:cs="Arial"/>
          <w:sz w:val="24"/>
          <w:szCs w:val="24"/>
        </w:rPr>
      </w:pPr>
      <w:r w:rsidRPr="00A4512A">
        <w:rPr>
          <w:rFonts w:ascii="Arial" w:hAnsi="Arial" w:cs="Arial"/>
          <w:sz w:val="24"/>
          <w:szCs w:val="24"/>
        </w:rPr>
        <w:t>Documentar el cumplimiento contractual, así como las posibles discrepancias o desavenencias en la Bitácora de los Servicios;</w:t>
      </w:r>
    </w:p>
    <w:p w14:paraId="6B262945" w14:textId="77777777" w:rsidR="00110716" w:rsidRPr="00A4512A" w:rsidRDefault="00110716" w:rsidP="00110716">
      <w:pPr>
        <w:pStyle w:val="Prrafodelista"/>
        <w:rPr>
          <w:rFonts w:ascii="Arial" w:hAnsi="Arial" w:cs="Arial"/>
          <w:sz w:val="24"/>
          <w:szCs w:val="24"/>
        </w:rPr>
      </w:pPr>
    </w:p>
    <w:p w14:paraId="66DE84F4" w14:textId="77777777" w:rsidR="00110716" w:rsidRPr="00A4512A" w:rsidRDefault="008752B6" w:rsidP="008752B6">
      <w:pPr>
        <w:pStyle w:val="Prrafodelista"/>
        <w:numPr>
          <w:ilvl w:val="0"/>
          <w:numId w:val="23"/>
        </w:numPr>
        <w:spacing w:line="240" w:lineRule="exact"/>
        <w:jc w:val="both"/>
        <w:rPr>
          <w:rFonts w:ascii="Arial" w:hAnsi="Arial" w:cs="Arial"/>
          <w:sz w:val="24"/>
          <w:szCs w:val="24"/>
        </w:rPr>
      </w:pPr>
      <w:r w:rsidRPr="00A4512A">
        <w:rPr>
          <w:rFonts w:ascii="Arial" w:hAnsi="Arial" w:cs="Arial"/>
          <w:sz w:val="24"/>
          <w:szCs w:val="24"/>
        </w:rPr>
        <w:t>Autorizar oportunamente los permisos o claves de acceso a la información que sean necesarias para la prestación de los servicios</w:t>
      </w:r>
      <w:r w:rsidR="00110716" w:rsidRPr="00A4512A">
        <w:rPr>
          <w:rFonts w:ascii="Arial" w:hAnsi="Arial" w:cs="Arial"/>
          <w:sz w:val="24"/>
          <w:szCs w:val="24"/>
        </w:rPr>
        <w:t>,</w:t>
      </w:r>
      <w:r w:rsidRPr="00A4512A">
        <w:rPr>
          <w:rFonts w:ascii="Arial" w:hAnsi="Arial" w:cs="Arial"/>
          <w:sz w:val="24"/>
          <w:szCs w:val="24"/>
        </w:rPr>
        <w:t xml:space="preserve"> y</w:t>
      </w:r>
    </w:p>
    <w:p w14:paraId="5B45D75A" w14:textId="77777777" w:rsidR="00110716" w:rsidRPr="00A4512A" w:rsidRDefault="00110716" w:rsidP="00110716">
      <w:pPr>
        <w:pStyle w:val="Prrafodelista"/>
        <w:rPr>
          <w:rFonts w:ascii="Arial" w:hAnsi="Arial" w:cs="Arial"/>
          <w:sz w:val="24"/>
          <w:szCs w:val="24"/>
        </w:rPr>
      </w:pPr>
    </w:p>
    <w:p w14:paraId="0E931143" w14:textId="019F672D" w:rsidR="008752B6" w:rsidRPr="00A4512A" w:rsidRDefault="008752B6" w:rsidP="008752B6">
      <w:pPr>
        <w:pStyle w:val="Prrafodelista"/>
        <w:numPr>
          <w:ilvl w:val="0"/>
          <w:numId w:val="23"/>
        </w:numPr>
        <w:spacing w:line="240" w:lineRule="exact"/>
        <w:jc w:val="both"/>
        <w:rPr>
          <w:rFonts w:ascii="Arial" w:hAnsi="Arial" w:cs="Arial"/>
          <w:sz w:val="24"/>
          <w:szCs w:val="24"/>
        </w:rPr>
      </w:pPr>
      <w:r w:rsidRPr="00A4512A">
        <w:rPr>
          <w:rFonts w:ascii="Arial" w:hAnsi="Arial" w:cs="Arial"/>
          <w:sz w:val="24"/>
          <w:szCs w:val="24"/>
        </w:rPr>
        <w:t>Atender con celeridad cualquier requerimiento de la prestadora de Servicios que sea necesario o útil para la más eficaz prestación de los servicios convenidos.</w:t>
      </w:r>
    </w:p>
    <w:p w14:paraId="3B09E7F8" w14:textId="77777777" w:rsidR="008752B6" w:rsidRPr="00A4512A" w:rsidRDefault="008752B6" w:rsidP="008752B6">
      <w:pPr>
        <w:spacing w:line="240" w:lineRule="exact"/>
        <w:jc w:val="both"/>
        <w:rPr>
          <w:rFonts w:ascii="Arial" w:hAnsi="Arial" w:cs="Arial"/>
          <w:sz w:val="24"/>
          <w:szCs w:val="24"/>
        </w:rPr>
      </w:pPr>
    </w:p>
    <w:p w14:paraId="0614EA84" w14:textId="25FD8F87" w:rsidR="008752B6" w:rsidRPr="00A4512A" w:rsidRDefault="004F1874" w:rsidP="00A4512A">
      <w:pPr>
        <w:pStyle w:val="Prrafodelista"/>
        <w:spacing w:line="240" w:lineRule="exact"/>
        <w:ind w:left="284"/>
        <w:jc w:val="both"/>
        <w:rPr>
          <w:rFonts w:ascii="Arial" w:hAnsi="Arial" w:cs="Arial"/>
          <w:b/>
          <w:sz w:val="24"/>
          <w:szCs w:val="24"/>
        </w:rPr>
      </w:pPr>
      <w:r>
        <w:rPr>
          <w:rFonts w:ascii="Arial" w:hAnsi="Arial" w:cs="Arial"/>
          <w:b/>
          <w:sz w:val="24"/>
          <w:szCs w:val="24"/>
        </w:rPr>
        <w:t>VI.</w:t>
      </w:r>
      <w:r>
        <w:rPr>
          <w:rFonts w:ascii="Arial" w:hAnsi="Arial" w:cs="Arial"/>
          <w:b/>
          <w:sz w:val="24"/>
          <w:szCs w:val="24"/>
        </w:rPr>
        <w:tab/>
      </w:r>
      <w:r w:rsidR="008752B6" w:rsidRPr="00A4512A">
        <w:rPr>
          <w:rFonts w:ascii="Arial" w:hAnsi="Arial" w:cs="Arial"/>
          <w:b/>
          <w:sz w:val="24"/>
          <w:szCs w:val="24"/>
        </w:rPr>
        <w:t>CONTROL Y SEGUIMIENTO DE LOS TRABAJOS</w:t>
      </w:r>
    </w:p>
    <w:p w14:paraId="6B758020" w14:textId="77777777" w:rsidR="008752B6" w:rsidRPr="00A4512A" w:rsidRDefault="008752B6" w:rsidP="008752B6">
      <w:pPr>
        <w:spacing w:line="240" w:lineRule="exact"/>
        <w:jc w:val="both"/>
        <w:rPr>
          <w:rFonts w:ascii="Arial" w:hAnsi="Arial" w:cs="Arial"/>
          <w:sz w:val="24"/>
          <w:szCs w:val="24"/>
        </w:rPr>
      </w:pPr>
    </w:p>
    <w:p w14:paraId="15C131FB"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Contratista deberá:</w:t>
      </w:r>
    </w:p>
    <w:p w14:paraId="2FA72275" w14:textId="77777777" w:rsidR="008752B6" w:rsidRPr="00A4512A" w:rsidRDefault="008752B6" w:rsidP="008752B6">
      <w:pPr>
        <w:spacing w:line="240" w:lineRule="exact"/>
        <w:jc w:val="both"/>
        <w:rPr>
          <w:rFonts w:ascii="Arial" w:hAnsi="Arial" w:cs="Arial"/>
          <w:sz w:val="24"/>
          <w:szCs w:val="24"/>
        </w:rPr>
      </w:pPr>
    </w:p>
    <w:p w14:paraId="39E1A5CA" w14:textId="77777777" w:rsidR="008752B6" w:rsidRPr="00A4512A" w:rsidRDefault="008752B6" w:rsidP="00256747">
      <w:pPr>
        <w:pStyle w:val="Prrafodelista"/>
        <w:numPr>
          <w:ilvl w:val="0"/>
          <w:numId w:val="10"/>
        </w:numPr>
        <w:spacing w:line="240" w:lineRule="exact"/>
        <w:ind w:left="360"/>
        <w:jc w:val="both"/>
        <w:rPr>
          <w:rFonts w:ascii="Arial" w:hAnsi="Arial" w:cs="Arial"/>
          <w:sz w:val="24"/>
          <w:szCs w:val="24"/>
        </w:rPr>
      </w:pPr>
      <w:r w:rsidRPr="00A4512A">
        <w:rPr>
          <w:rFonts w:ascii="Arial" w:hAnsi="Arial" w:cs="Arial"/>
          <w:sz w:val="24"/>
          <w:szCs w:val="24"/>
        </w:rPr>
        <w:t xml:space="preserve">Informar a la SCT-DGDFM sobre el resultado de las gestiones a su cargo, así como de las reuniones celebradas con los servidores públicos y/o con particulares ajenos a la DGDFM. </w:t>
      </w:r>
    </w:p>
    <w:p w14:paraId="20A21492" w14:textId="77777777" w:rsidR="008752B6" w:rsidRPr="00A4512A" w:rsidRDefault="008752B6" w:rsidP="008752B6">
      <w:pPr>
        <w:spacing w:line="240" w:lineRule="exact"/>
        <w:jc w:val="both"/>
        <w:rPr>
          <w:rFonts w:ascii="Arial" w:hAnsi="Arial" w:cs="Arial"/>
          <w:sz w:val="24"/>
          <w:szCs w:val="24"/>
        </w:rPr>
      </w:pPr>
    </w:p>
    <w:p w14:paraId="04FBE4E2"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La Contratista no podrá:</w:t>
      </w:r>
    </w:p>
    <w:p w14:paraId="4E885C49" w14:textId="77777777" w:rsidR="008752B6" w:rsidRPr="00A4512A" w:rsidRDefault="008752B6" w:rsidP="008752B6">
      <w:pPr>
        <w:spacing w:line="240" w:lineRule="exact"/>
        <w:jc w:val="both"/>
        <w:rPr>
          <w:rFonts w:ascii="Arial" w:hAnsi="Arial" w:cs="Arial"/>
          <w:sz w:val="24"/>
          <w:szCs w:val="24"/>
        </w:rPr>
      </w:pPr>
    </w:p>
    <w:p w14:paraId="60494079" w14:textId="77777777" w:rsidR="008752B6" w:rsidRPr="00A4512A" w:rsidRDefault="008752B6" w:rsidP="00256747">
      <w:pPr>
        <w:pStyle w:val="Prrafodelista"/>
        <w:numPr>
          <w:ilvl w:val="0"/>
          <w:numId w:val="11"/>
        </w:numPr>
        <w:spacing w:line="240" w:lineRule="exact"/>
        <w:jc w:val="both"/>
        <w:rPr>
          <w:rFonts w:ascii="Arial" w:hAnsi="Arial" w:cs="Arial"/>
          <w:sz w:val="24"/>
          <w:szCs w:val="24"/>
        </w:rPr>
      </w:pPr>
      <w:r w:rsidRPr="00A4512A">
        <w:rPr>
          <w:rFonts w:ascii="Arial" w:hAnsi="Arial" w:cs="Arial"/>
          <w:sz w:val="24"/>
          <w:szCs w:val="24"/>
        </w:rPr>
        <w:t>Revocar las instrucciones que reciba de la SCT-DGDFM a través de la Residencia de obra.</w:t>
      </w:r>
    </w:p>
    <w:p w14:paraId="753B47A2" w14:textId="77777777" w:rsidR="008752B6" w:rsidRPr="00A4512A" w:rsidRDefault="008752B6" w:rsidP="00256747">
      <w:pPr>
        <w:pStyle w:val="Prrafodelista"/>
        <w:numPr>
          <w:ilvl w:val="0"/>
          <w:numId w:val="11"/>
        </w:numPr>
        <w:spacing w:line="240" w:lineRule="exact"/>
        <w:jc w:val="both"/>
        <w:rPr>
          <w:rFonts w:ascii="Arial" w:hAnsi="Arial" w:cs="Arial"/>
          <w:sz w:val="24"/>
          <w:szCs w:val="24"/>
        </w:rPr>
      </w:pPr>
      <w:r w:rsidRPr="00A4512A">
        <w:rPr>
          <w:rFonts w:ascii="Arial" w:hAnsi="Arial" w:cs="Arial"/>
          <w:sz w:val="24"/>
          <w:szCs w:val="24"/>
        </w:rPr>
        <w:lastRenderedPageBreak/>
        <w:t>Hace prestar los servicios por subcontratistas</w:t>
      </w:r>
    </w:p>
    <w:p w14:paraId="7E37FE58" w14:textId="77777777" w:rsidR="008752B6" w:rsidRPr="00A4512A" w:rsidRDefault="008752B6" w:rsidP="00256747">
      <w:pPr>
        <w:pStyle w:val="Prrafodelista"/>
        <w:numPr>
          <w:ilvl w:val="0"/>
          <w:numId w:val="11"/>
        </w:numPr>
        <w:spacing w:line="240" w:lineRule="exact"/>
        <w:jc w:val="both"/>
        <w:rPr>
          <w:rFonts w:ascii="Arial" w:hAnsi="Arial" w:cs="Arial"/>
          <w:sz w:val="24"/>
          <w:szCs w:val="24"/>
        </w:rPr>
      </w:pPr>
      <w:r w:rsidRPr="00A4512A">
        <w:rPr>
          <w:rFonts w:ascii="Arial" w:hAnsi="Arial" w:cs="Arial"/>
          <w:sz w:val="24"/>
          <w:szCs w:val="24"/>
        </w:rPr>
        <w:t>Omitir cumplir con sus obligaciones contractuales</w:t>
      </w:r>
    </w:p>
    <w:p w14:paraId="452576C5" w14:textId="77777777" w:rsidR="008752B6" w:rsidRPr="00A4512A" w:rsidRDefault="008752B6" w:rsidP="00256747">
      <w:pPr>
        <w:pStyle w:val="Prrafodelista"/>
        <w:numPr>
          <w:ilvl w:val="0"/>
          <w:numId w:val="11"/>
        </w:numPr>
        <w:spacing w:line="240" w:lineRule="exact"/>
        <w:jc w:val="both"/>
        <w:rPr>
          <w:rFonts w:ascii="Arial" w:hAnsi="Arial" w:cs="Arial"/>
          <w:sz w:val="24"/>
          <w:szCs w:val="24"/>
        </w:rPr>
      </w:pPr>
      <w:r w:rsidRPr="00A4512A">
        <w:rPr>
          <w:rFonts w:ascii="Arial" w:hAnsi="Arial" w:cs="Arial"/>
          <w:sz w:val="24"/>
          <w:szCs w:val="24"/>
        </w:rPr>
        <w:t>Realizar cualquier acto contrario al objeto del contrato o en detrimento de su obligaciones contractuales</w:t>
      </w:r>
    </w:p>
    <w:p w14:paraId="494A46B2" w14:textId="77777777" w:rsidR="008752B6" w:rsidRPr="00A4512A" w:rsidRDefault="008752B6" w:rsidP="008752B6">
      <w:pPr>
        <w:spacing w:line="240" w:lineRule="exact"/>
        <w:jc w:val="both"/>
        <w:rPr>
          <w:rFonts w:ascii="Arial" w:hAnsi="Arial" w:cs="Arial"/>
          <w:sz w:val="24"/>
          <w:szCs w:val="24"/>
        </w:rPr>
      </w:pPr>
    </w:p>
    <w:p w14:paraId="4187006B" w14:textId="11F0D309" w:rsidR="008752B6" w:rsidRPr="004F1874" w:rsidRDefault="00D90CEB" w:rsidP="004F1874">
      <w:pPr>
        <w:pStyle w:val="Prrafodelista"/>
        <w:spacing w:line="240" w:lineRule="exact"/>
        <w:ind w:left="284"/>
        <w:jc w:val="both"/>
        <w:rPr>
          <w:rFonts w:ascii="Arial" w:hAnsi="Arial" w:cs="Arial"/>
          <w:b/>
          <w:sz w:val="24"/>
          <w:szCs w:val="24"/>
        </w:rPr>
      </w:pPr>
      <w:r w:rsidRPr="004F1874">
        <w:rPr>
          <w:rFonts w:ascii="Arial" w:hAnsi="Arial" w:cs="Arial"/>
          <w:b/>
          <w:sz w:val="24"/>
          <w:szCs w:val="24"/>
        </w:rPr>
        <w:t>VII.</w:t>
      </w:r>
      <w:r w:rsidR="004F1874">
        <w:rPr>
          <w:rFonts w:ascii="Arial" w:hAnsi="Arial" w:cs="Arial"/>
          <w:b/>
          <w:sz w:val="24"/>
          <w:szCs w:val="24"/>
        </w:rPr>
        <w:t xml:space="preserve"> </w:t>
      </w:r>
      <w:r w:rsidR="008752B6" w:rsidRPr="004F1874">
        <w:rPr>
          <w:rFonts w:ascii="Arial" w:hAnsi="Arial" w:cs="Arial"/>
          <w:b/>
          <w:sz w:val="24"/>
          <w:szCs w:val="24"/>
        </w:rPr>
        <w:t>PERSONAL</w:t>
      </w:r>
    </w:p>
    <w:p w14:paraId="7327D5F8" w14:textId="77777777" w:rsidR="008752B6" w:rsidRPr="00A4512A" w:rsidRDefault="008752B6" w:rsidP="008752B6">
      <w:pPr>
        <w:spacing w:line="240" w:lineRule="exact"/>
        <w:jc w:val="both"/>
        <w:rPr>
          <w:rFonts w:ascii="Arial" w:hAnsi="Arial" w:cs="Arial"/>
          <w:sz w:val="24"/>
          <w:szCs w:val="24"/>
        </w:rPr>
      </w:pPr>
    </w:p>
    <w:p w14:paraId="69656162" w14:textId="2146DE54" w:rsidR="00D90CEB" w:rsidRPr="00A4512A" w:rsidRDefault="00D90CEB" w:rsidP="00D90CEB">
      <w:pPr>
        <w:spacing w:line="240" w:lineRule="exact"/>
        <w:jc w:val="both"/>
        <w:rPr>
          <w:rFonts w:ascii="Arial" w:hAnsi="Arial" w:cs="Arial"/>
          <w:sz w:val="24"/>
          <w:szCs w:val="24"/>
        </w:rPr>
      </w:pPr>
      <w:r w:rsidRPr="00A4512A">
        <w:rPr>
          <w:rFonts w:ascii="Arial" w:hAnsi="Arial" w:cs="Arial"/>
          <w:sz w:val="24"/>
          <w:szCs w:val="24"/>
        </w:rPr>
        <w:t xml:space="preserve">A continuación se especifican los perfiles y actividades del personal para la ejecución del servicio. Ello en la inteligencia de que el requerimiento es del cumplimiento </w:t>
      </w:r>
      <w:proofErr w:type="gramStart"/>
      <w:r w:rsidRPr="00A4512A">
        <w:rPr>
          <w:rFonts w:ascii="Arial" w:hAnsi="Arial" w:cs="Arial"/>
          <w:sz w:val="24"/>
          <w:szCs w:val="24"/>
        </w:rPr>
        <w:t>del servicios</w:t>
      </w:r>
      <w:proofErr w:type="gramEnd"/>
      <w:r w:rsidRPr="00A4512A">
        <w:rPr>
          <w:rFonts w:ascii="Arial" w:hAnsi="Arial" w:cs="Arial"/>
          <w:sz w:val="24"/>
          <w:szCs w:val="24"/>
        </w:rPr>
        <w:t xml:space="preserve"> y no de personal, por lo que los resultados se derivaran de los informes entregados con motivo de la prestación del mismo.</w:t>
      </w:r>
    </w:p>
    <w:p w14:paraId="2B8D9A5C" w14:textId="77777777" w:rsidR="008752B6" w:rsidRPr="00A4512A" w:rsidRDefault="008752B6" w:rsidP="008752B6">
      <w:pPr>
        <w:spacing w:line="240" w:lineRule="exact"/>
        <w:jc w:val="both"/>
        <w:rPr>
          <w:rFonts w:ascii="Arial" w:hAnsi="Arial" w:cs="Arial"/>
          <w:sz w:val="24"/>
          <w:szCs w:val="24"/>
        </w:rPr>
      </w:pPr>
    </w:p>
    <w:tbl>
      <w:tblPr>
        <w:tblpPr w:leftFromText="141" w:rightFromText="141" w:vertAnchor="text" w:horzAnchor="page" w:tblpX="1392" w:tblpY="158"/>
        <w:tblW w:w="9719" w:type="dxa"/>
        <w:tblLayout w:type="fixed"/>
        <w:tblCellMar>
          <w:left w:w="50" w:type="dxa"/>
          <w:right w:w="2" w:type="dxa"/>
        </w:tblCellMar>
        <w:tblLook w:val="04A0" w:firstRow="1" w:lastRow="0" w:firstColumn="1" w:lastColumn="0" w:noHBand="0" w:noVBand="1"/>
      </w:tblPr>
      <w:tblGrid>
        <w:gridCol w:w="1085"/>
        <w:gridCol w:w="851"/>
        <w:gridCol w:w="1270"/>
        <w:gridCol w:w="2409"/>
        <w:gridCol w:w="2414"/>
        <w:gridCol w:w="1690"/>
      </w:tblGrid>
      <w:tr w:rsidR="00A4512A" w:rsidRPr="00A4512A" w14:paraId="1A312618" w14:textId="77777777" w:rsidTr="008752B6">
        <w:trPr>
          <w:trHeight w:val="393"/>
          <w:tblHeader/>
        </w:trPr>
        <w:tc>
          <w:tcPr>
            <w:tcW w:w="1085" w:type="dxa"/>
            <w:tcBorders>
              <w:top w:val="single" w:sz="4" w:space="0" w:color="auto"/>
              <w:left w:val="single" w:sz="4" w:space="0" w:color="auto"/>
              <w:bottom w:val="single" w:sz="4" w:space="0" w:color="auto"/>
              <w:right w:val="single" w:sz="4" w:space="0" w:color="auto"/>
            </w:tcBorders>
            <w:shd w:val="clear" w:color="auto" w:fill="8DB3E2"/>
          </w:tcPr>
          <w:p w14:paraId="726796AF" w14:textId="77777777" w:rsidR="008752B6" w:rsidRPr="00A4512A" w:rsidRDefault="008752B6" w:rsidP="008752B6">
            <w:pPr>
              <w:spacing w:line="240" w:lineRule="exact"/>
              <w:jc w:val="center"/>
              <w:rPr>
                <w:rFonts w:ascii="Arial" w:hAnsi="Arial" w:cs="Arial"/>
                <w:b/>
                <w:sz w:val="24"/>
                <w:szCs w:val="24"/>
              </w:rPr>
            </w:pPr>
            <w:r w:rsidRPr="00A4512A">
              <w:rPr>
                <w:rFonts w:ascii="Arial" w:hAnsi="Arial" w:cs="Arial"/>
                <w:b/>
                <w:sz w:val="24"/>
                <w:szCs w:val="24"/>
              </w:rPr>
              <w:t>Cantidad</w:t>
            </w:r>
          </w:p>
        </w:tc>
        <w:tc>
          <w:tcPr>
            <w:tcW w:w="851" w:type="dxa"/>
            <w:tcBorders>
              <w:top w:val="single" w:sz="4" w:space="0" w:color="auto"/>
              <w:left w:val="single" w:sz="4" w:space="0" w:color="auto"/>
              <w:bottom w:val="single" w:sz="4" w:space="0" w:color="auto"/>
              <w:right w:val="single" w:sz="4" w:space="0" w:color="auto"/>
            </w:tcBorders>
            <w:shd w:val="clear" w:color="auto" w:fill="8DB3E2"/>
            <w:vAlign w:val="center"/>
          </w:tcPr>
          <w:p w14:paraId="0B0C9A8F" w14:textId="77777777" w:rsidR="008752B6" w:rsidRPr="00A4512A" w:rsidRDefault="008752B6" w:rsidP="008752B6">
            <w:pPr>
              <w:spacing w:line="240" w:lineRule="exact"/>
              <w:jc w:val="center"/>
              <w:rPr>
                <w:rFonts w:ascii="Arial" w:hAnsi="Arial" w:cs="Arial"/>
                <w:b/>
                <w:sz w:val="24"/>
                <w:szCs w:val="24"/>
              </w:rPr>
            </w:pPr>
            <w:r w:rsidRPr="00A4512A">
              <w:rPr>
                <w:rFonts w:ascii="Arial" w:hAnsi="Arial" w:cs="Arial"/>
                <w:b/>
                <w:sz w:val="24"/>
                <w:szCs w:val="24"/>
              </w:rPr>
              <w:t>Nivel CNEC</w:t>
            </w:r>
          </w:p>
        </w:tc>
        <w:tc>
          <w:tcPr>
            <w:tcW w:w="1270" w:type="dxa"/>
            <w:tcBorders>
              <w:top w:val="single" w:sz="4" w:space="0" w:color="auto"/>
              <w:left w:val="single" w:sz="4" w:space="0" w:color="auto"/>
              <w:bottom w:val="single" w:sz="4" w:space="0" w:color="auto"/>
              <w:right w:val="single" w:sz="4" w:space="0" w:color="auto"/>
            </w:tcBorders>
            <w:shd w:val="clear" w:color="auto" w:fill="8DB3E2"/>
            <w:vAlign w:val="center"/>
          </w:tcPr>
          <w:p w14:paraId="7D921179" w14:textId="77777777" w:rsidR="008752B6" w:rsidRPr="00A4512A" w:rsidRDefault="008752B6" w:rsidP="008752B6">
            <w:pPr>
              <w:spacing w:line="240" w:lineRule="exact"/>
              <w:jc w:val="center"/>
              <w:rPr>
                <w:rFonts w:ascii="Arial" w:hAnsi="Arial" w:cs="Arial"/>
                <w:b/>
                <w:sz w:val="24"/>
                <w:szCs w:val="24"/>
              </w:rPr>
            </w:pPr>
            <w:r w:rsidRPr="00A4512A">
              <w:rPr>
                <w:rFonts w:ascii="Arial" w:hAnsi="Arial" w:cs="Arial"/>
                <w:b/>
                <w:sz w:val="24"/>
                <w:szCs w:val="24"/>
              </w:rPr>
              <w:t>Personal Profesional</w:t>
            </w:r>
          </w:p>
        </w:tc>
        <w:tc>
          <w:tcPr>
            <w:tcW w:w="2409" w:type="dxa"/>
            <w:tcBorders>
              <w:top w:val="single" w:sz="4" w:space="0" w:color="auto"/>
              <w:left w:val="single" w:sz="4" w:space="0" w:color="auto"/>
              <w:bottom w:val="single" w:sz="4" w:space="0" w:color="auto"/>
              <w:right w:val="single" w:sz="4" w:space="0" w:color="auto"/>
            </w:tcBorders>
            <w:shd w:val="clear" w:color="auto" w:fill="8DB3E2"/>
            <w:vAlign w:val="center"/>
          </w:tcPr>
          <w:p w14:paraId="67B551A1" w14:textId="77777777" w:rsidR="008752B6" w:rsidRPr="00A4512A" w:rsidRDefault="008752B6" w:rsidP="008752B6">
            <w:pPr>
              <w:spacing w:line="240" w:lineRule="exact"/>
              <w:jc w:val="center"/>
              <w:rPr>
                <w:rFonts w:ascii="Arial" w:hAnsi="Arial" w:cs="Arial"/>
                <w:b/>
                <w:sz w:val="24"/>
                <w:szCs w:val="24"/>
              </w:rPr>
            </w:pPr>
            <w:r w:rsidRPr="00A4512A">
              <w:rPr>
                <w:rFonts w:ascii="Arial" w:hAnsi="Arial" w:cs="Arial"/>
                <w:b/>
                <w:sz w:val="24"/>
                <w:szCs w:val="24"/>
              </w:rPr>
              <w:t>Experiencia Solicitada</w:t>
            </w:r>
          </w:p>
        </w:tc>
        <w:tc>
          <w:tcPr>
            <w:tcW w:w="2414" w:type="dxa"/>
            <w:tcBorders>
              <w:top w:val="single" w:sz="4" w:space="0" w:color="auto"/>
              <w:left w:val="single" w:sz="4" w:space="0" w:color="auto"/>
              <w:bottom w:val="single" w:sz="4" w:space="0" w:color="auto"/>
              <w:right w:val="single" w:sz="4" w:space="0" w:color="auto"/>
            </w:tcBorders>
            <w:shd w:val="clear" w:color="auto" w:fill="8DB3E2"/>
            <w:vAlign w:val="center"/>
          </w:tcPr>
          <w:p w14:paraId="3209854D" w14:textId="77777777" w:rsidR="008752B6" w:rsidRPr="00A4512A" w:rsidRDefault="008752B6" w:rsidP="008752B6">
            <w:pPr>
              <w:spacing w:line="240" w:lineRule="exact"/>
              <w:jc w:val="center"/>
              <w:rPr>
                <w:rFonts w:ascii="Arial" w:hAnsi="Arial" w:cs="Arial"/>
                <w:b/>
                <w:sz w:val="24"/>
                <w:szCs w:val="24"/>
              </w:rPr>
            </w:pPr>
            <w:r w:rsidRPr="00A4512A">
              <w:rPr>
                <w:rFonts w:ascii="Arial" w:hAnsi="Arial" w:cs="Arial"/>
                <w:b/>
                <w:sz w:val="24"/>
                <w:szCs w:val="24"/>
              </w:rPr>
              <w:t>Competencia o habilidad de trabajo</w:t>
            </w:r>
          </w:p>
        </w:tc>
        <w:tc>
          <w:tcPr>
            <w:tcW w:w="1690" w:type="dxa"/>
            <w:tcBorders>
              <w:top w:val="single" w:sz="4" w:space="0" w:color="auto"/>
              <w:left w:val="single" w:sz="4" w:space="0" w:color="auto"/>
              <w:bottom w:val="single" w:sz="4" w:space="0" w:color="auto"/>
              <w:right w:val="single" w:sz="4" w:space="0" w:color="auto"/>
            </w:tcBorders>
            <w:shd w:val="clear" w:color="auto" w:fill="8DB3E2"/>
          </w:tcPr>
          <w:p w14:paraId="324B9F75" w14:textId="085EDC48" w:rsidR="008752B6" w:rsidRPr="00A4512A" w:rsidRDefault="008752B6" w:rsidP="008752B6">
            <w:pPr>
              <w:spacing w:line="240" w:lineRule="exact"/>
              <w:jc w:val="center"/>
              <w:rPr>
                <w:rFonts w:ascii="Arial" w:hAnsi="Arial" w:cs="Arial"/>
                <w:b/>
                <w:sz w:val="24"/>
                <w:szCs w:val="24"/>
              </w:rPr>
            </w:pPr>
            <w:r w:rsidRPr="00A4512A">
              <w:rPr>
                <w:rFonts w:ascii="Arial" w:hAnsi="Arial" w:cs="Arial"/>
                <w:b/>
                <w:sz w:val="24"/>
                <w:szCs w:val="24"/>
              </w:rPr>
              <w:t xml:space="preserve">Dominio de </w:t>
            </w:r>
            <w:r w:rsidR="004E4FDC" w:rsidRPr="00A4512A">
              <w:rPr>
                <w:rFonts w:ascii="Arial" w:hAnsi="Arial" w:cs="Arial"/>
                <w:b/>
                <w:sz w:val="24"/>
                <w:szCs w:val="24"/>
              </w:rPr>
              <w:t>herramientas</w:t>
            </w:r>
          </w:p>
        </w:tc>
      </w:tr>
      <w:tr w:rsidR="00A4512A" w:rsidRPr="00A4512A" w14:paraId="377B1C22" w14:textId="77777777" w:rsidTr="008752B6">
        <w:trPr>
          <w:trHeight w:val="365"/>
        </w:trPr>
        <w:tc>
          <w:tcPr>
            <w:tcW w:w="1085" w:type="dxa"/>
            <w:tcBorders>
              <w:top w:val="single" w:sz="4" w:space="0" w:color="auto"/>
              <w:left w:val="single" w:sz="4" w:space="0" w:color="auto"/>
              <w:bottom w:val="single" w:sz="4" w:space="0" w:color="auto"/>
              <w:right w:val="single" w:sz="4" w:space="0" w:color="auto"/>
            </w:tcBorders>
            <w:vAlign w:val="center"/>
          </w:tcPr>
          <w:p w14:paraId="6A8F3158"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b/>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64F9E1"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b/>
                <w:sz w:val="24"/>
                <w:szCs w:val="24"/>
              </w:rPr>
              <w:t>1</w:t>
            </w:r>
          </w:p>
        </w:tc>
        <w:tc>
          <w:tcPr>
            <w:tcW w:w="1270" w:type="dxa"/>
            <w:tcBorders>
              <w:top w:val="single" w:sz="4" w:space="0" w:color="auto"/>
              <w:left w:val="single" w:sz="4" w:space="0" w:color="auto"/>
              <w:bottom w:val="single" w:sz="4" w:space="0" w:color="auto"/>
              <w:right w:val="single" w:sz="4" w:space="0" w:color="auto"/>
            </w:tcBorders>
            <w:vAlign w:val="center"/>
          </w:tcPr>
          <w:p w14:paraId="46D2D859"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Superintendente (Director de Proyecto)</w:t>
            </w:r>
          </w:p>
          <w:p w14:paraId="21C29D3C" w14:textId="77777777" w:rsidR="008752B6" w:rsidRPr="00A4512A" w:rsidRDefault="008752B6" w:rsidP="008752B6">
            <w:pPr>
              <w:spacing w:line="240" w:lineRule="exact"/>
              <w:jc w:val="center"/>
              <w:rPr>
                <w:rFonts w:ascii="Arial" w:hAnsi="Arial" w:cs="Arial"/>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4216C48A" w14:textId="1877CE38" w:rsidR="008752B6" w:rsidRPr="00A4512A" w:rsidRDefault="008752B6" w:rsidP="008752B6">
            <w:pPr>
              <w:spacing w:line="240" w:lineRule="exact"/>
              <w:jc w:val="center"/>
              <w:rPr>
                <w:rFonts w:ascii="Arial" w:hAnsi="Arial" w:cs="Arial"/>
                <w:sz w:val="24"/>
                <w:szCs w:val="24"/>
              </w:rPr>
            </w:pPr>
            <w:r w:rsidRPr="00A4512A">
              <w:rPr>
                <w:rFonts w:ascii="Arial" w:hAnsi="Arial" w:cs="Arial"/>
                <w:sz w:val="24"/>
                <w:szCs w:val="24"/>
              </w:rPr>
              <w:t xml:space="preserve">Experiencia </w:t>
            </w:r>
            <w:r w:rsidR="004E4FDC" w:rsidRPr="00A4512A">
              <w:rPr>
                <w:rFonts w:ascii="Arial" w:hAnsi="Arial" w:cs="Arial"/>
                <w:sz w:val="24"/>
                <w:szCs w:val="24"/>
              </w:rPr>
              <w:t>mínima</w:t>
            </w:r>
            <w:r w:rsidRPr="00A4512A">
              <w:rPr>
                <w:rFonts w:ascii="Arial" w:hAnsi="Arial" w:cs="Arial"/>
                <w:sz w:val="24"/>
                <w:szCs w:val="24"/>
              </w:rPr>
              <w:t xml:space="preserve"> de 10 años en </w:t>
            </w:r>
            <w:r w:rsidR="004E4FDC" w:rsidRPr="00A4512A">
              <w:rPr>
                <w:rFonts w:ascii="Arial" w:hAnsi="Arial" w:cs="Arial"/>
                <w:sz w:val="24"/>
                <w:szCs w:val="24"/>
              </w:rPr>
              <w:t>asesoría</w:t>
            </w:r>
            <w:r w:rsidRPr="00A4512A">
              <w:rPr>
                <w:rFonts w:ascii="Arial" w:hAnsi="Arial" w:cs="Arial"/>
                <w:sz w:val="24"/>
                <w:szCs w:val="24"/>
              </w:rPr>
              <w:t xml:space="preserve"> en normatividad de obra pública, procedimientos de </w:t>
            </w:r>
            <w:r w:rsidR="004E4FDC" w:rsidRPr="00A4512A">
              <w:rPr>
                <w:rFonts w:ascii="Arial" w:hAnsi="Arial" w:cs="Arial"/>
                <w:sz w:val="24"/>
                <w:szCs w:val="24"/>
              </w:rPr>
              <w:t>contratación</w:t>
            </w:r>
            <w:r w:rsidRPr="00A4512A">
              <w:rPr>
                <w:rFonts w:ascii="Arial" w:hAnsi="Arial" w:cs="Arial"/>
                <w:sz w:val="24"/>
                <w:szCs w:val="24"/>
              </w:rPr>
              <w:t xml:space="preserve"> o </w:t>
            </w:r>
            <w:r w:rsidR="004E4FDC" w:rsidRPr="00A4512A">
              <w:rPr>
                <w:rFonts w:ascii="Arial" w:hAnsi="Arial" w:cs="Arial"/>
                <w:sz w:val="24"/>
                <w:szCs w:val="24"/>
              </w:rPr>
              <w:t>capacitación</w:t>
            </w:r>
            <w:r w:rsidRPr="00A4512A">
              <w:rPr>
                <w:rFonts w:ascii="Arial" w:hAnsi="Arial" w:cs="Arial"/>
                <w:sz w:val="24"/>
                <w:szCs w:val="24"/>
              </w:rPr>
              <w:t xml:space="preserve"> a servidores </w:t>
            </w:r>
            <w:r w:rsidR="004E4FDC" w:rsidRPr="00A4512A">
              <w:rPr>
                <w:rFonts w:ascii="Arial" w:hAnsi="Arial" w:cs="Arial"/>
                <w:sz w:val="24"/>
                <w:szCs w:val="24"/>
              </w:rPr>
              <w:t>públicos</w:t>
            </w:r>
          </w:p>
        </w:tc>
        <w:tc>
          <w:tcPr>
            <w:tcW w:w="2414" w:type="dxa"/>
            <w:tcBorders>
              <w:top w:val="single" w:sz="4" w:space="0" w:color="auto"/>
              <w:left w:val="single" w:sz="4" w:space="0" w:color="auto"/>
              <w:bottom w:val="single" w:sz="4" w:space="0" w:color="auto"/>
              <w:right w:val="single" w:sz="4" w:space="0" w:color="auto"/>
            </w:tcBorders>
            <w:vAlign w:val="center"/>
          </w:tcPr>
          <w:p w14:paraId="7E7EAF61" w14:textId="0C31AA52" w:rsidR="008752B6" w:rsidRPr="00A4512A" w:rsidRDefault="008752B6" w:rsidP="004E4FDC">
            <w:pPr>
              <w:spacing w:line="240" w:lineRule="exact"/>
              <w:jc w:val="center"/>
              <w:rPr>
                <w:rFonts w:ascii="Arial" w:hAnsi="Arial" w:cs="Arial"/>
                <w:b/>
                <w:sz w:val="24"/>
                <w:szCs w:val="24"/>
              </w:rPr>
            </w:pPr>
            <w:r w:rsidRPr="00A4512A">
              <w:rPr>
                <w:rFonts w:ascii="Arial" w:hAnsi="Arial" w:cs="Arial"/>
                <w:sz w:val="24"/>
                <w:szCs w:val="24"/>
              </w:rPr>
              <w:t xml:space="preserve">Licenciatura en derecho, en </w:t>
            </w:r>
            <w:r w:rsidR="004E4FDC" w:rsidRPr="00A4512A">
              <w:rPr>
                <w:rFonts w:ascii="Arial" w:hAnsi="Arial" w:cs="Arial"/>
                <w:sz w:val="24"/>
                <w:szCs w:val="24"/>
              </w:rPr>
              <w:t>Administración</w:t>
            </w:r>
            <w:r w:rsidRPr="00A4512A">
              <w:rPr>
                <w:rFonts w:ascii="Arial" w:hAnsi="Arial" w:cs="Arial"/>
                <w:sz w:val="24"/>
                <w:szCs w:val="24"/>
              </w:rPr>
              <w:t xml:space="preserve"> pública, Ing. Civil, Lic. En Arquitectura o carrera a</w:t>
            </w:r>
            <w:r w:rsidR="004E4FDC" w:rsidRPr="00A4512A">
              <w:rPr>
                <w:rFonts w:ascii="Arial" w:hAnsi="Arial" w:cs="Arial"/>
                <w:sz w:val="24"/>
                <w:szCs w:val="24"/>
              </w:rPr>
              <w:t>fí</w:t>
            </w:r>
            <w:r w:rsidRPr="00A4512A">
              <w:rPr>
                <w:rFonts w:ascii="Arial" w:hAnsi="Arial" w:cs="Arial"/>
                <w:sz w:val="24"/>
                <w:szCs w:val="24"/>
              </w:rPr>
              <w:t>n a los servicios que se licitan con experiencia comprobable. Titulado</w:t>
            </w:r>
          </w:p>
        </w:tc>
        <w:tc>
          <w:tcPr>
            <w:tcW w:w="1690" w:type="dxa"/>
            <w:tcBorders>
              <w:top w:val="single" w:sz="4" w:space="0" w:color="auto"/>
              <w:left w:val="single" w:sz="4" w:space="0" w:color="auto"/>
              <w:bottom w:val="single" w:sz="4" w:space="0" w:color="auto"/>
              <w:right w:val="single" w:sz="4" w:space="0" w:color="auto"/>
            </w:tcBorders>
          </w:tcPr>
          <w:p w14:paraId="5D1B26DB"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sz w:val="24"/>
                <w:szCs w:val="24"/>
              </w:rPr>
              <w:t>LOPSRM</w:t>
            </w:r>
          </w:p>
          <w:p w14:paraId="75AE7AE5"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sz w:val="24"/>
                <w:szCs w:val="24"/>
              </w:rPr>
              <w:t>RLOPSRM</w:t>
            </w:r>
          </w:p>
          <w:p w14:paraId="0A7B4E65" w14:textId="77777777" w:rsidR="008752B6" w:rsidRPr="00A4512A" w:rsidRDefault="008752B6" w:rsidP="008752B6">
            <w:pPr>
              <w:spacing w:line="240" w:lineRule="exact"/>
              <w:jc w:val="center"/>
              <w:rPr>
                <w:rFonts w:ascii="Arial" w:hAnsi="Arial" w:cs="Arial"/>
                <w:b/>
                <w:sz w:val="24"/>
                <w:szCs w:val="24"/>
              </w:rPr>
            </w:pPr>
            <w:r w:rsidRPr="00A4512A">
              <w:rPr>
                <w:rFonts w:ascii="Arial" w:hAnsi="Arial" w:cs="Arial"/>
                <w:sz w:val="24"/>
                <w:szCs w:val="24"/>
              </w:rPr>
              <w:t>Microsoft Office</w:t>
            </w:r>
          </w:p>
        </w:tc>
      </w:tr>
      <w:tr w:rsidR="00A4512A" w:rsidRPr="00A4512A" w14:paraId="42A05642" w14:textId="77777777" w:rsidTr="008752B6">
        <w:trPr>
          <w:trHeight w:val="365"/>
        </w:trPr>
        <w:tc>
          <w:tcPr>
            <w:tcW w:w="1085" w:type="dxa"/>
            <w:tcBorders>
              <w:top w:val="single" w:sz="4" w:space="0" w:color="auto"/>
              <w:left w:val="single" w:sz="4" w:space="0" w:color="auto"/>
              <w:bottom w:val="single" w:sz="4" w:space="0" w:color="auto"/>
              <w:right w:val="single" w:sz="4" w:space="0" w:color="auto"/>
            </w:tcBorders>
            <w:vAlign w:val="center"/>
          </w:tcPr>
          <w:p w14:paraId="08F31AF9"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b/>
                <w:sz w:val="24"/>
                <w:szCs w:val="24"/>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E7508" w14:textId="77777777" w:rsidR="008752B6" w:rsidRPr="00A4512A" w:rsidRDefault="008752B6" w:rsidP="008752B6">
            <w:pPr>
              <w:overflowPunct w:val="0"/>
              <w:autoSpaceDE w:val="0"/>
              <w:autoSpaceDN w:val="0"/>
              <w:adjustRightInd w:val="0"/>
              <w:spacing w:line="240" w:lineRule="exact"/>
              <w:jc w:val="center"/>
              <w:textAlignment w:val="baseline"/>
              <w:rPr>
                <w:rFonts w:ascii="Arial" w:hAnsi="Arial" w:cs="Arial"/>
                <w:sz w:val="24"/>
                <w:szCs w:val="24"/>
              </w:rPr>
            </w:pPr>
            <w:r w:rsidRPr="00A4512A">
              <w:rPr>
                <w:rFonts w:ascii="Arial" w:hAnsi="Arial" w:cs="Arial"/>
                <w:b/>
                <w:sz w:val="24"/>
                <w:szCs w:val="24"/>
              </w:rPr>
              <w:t>2</w:t>
            </w:r>
          </w:p>
        </w:tc>
        <w:tc>
          <w:tcPr>
            <w:tcW w:w="1270" w:type="dxa"/>
            <w:tcBorders>
              <w:top w:val="single" w:sz="4" w:space="0" w:color="auto"/>
              <w:left w:val="single" w:sz="4" w:space="0" w:color="auto"/>
              <w:bottom w:val="single" w:sz="4" w:space="0" w:color="auto"/>
              <w:right w:val="single" w:sz="4" w:space="0" w:color="auto"/>
            </w:tcBorders>
            <w:vAlign w:val="center"/>
          </w:tcPr>
          <w:p w14:paraId="4FBCA50C"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sz w:val="24"/>
                <w:szCs w:val="24"/>
              </w:rPr>
              <w:t>Coordinador Técnico Legal</w:t>
            </w:r>
          </w:p>
        </w:tc>
        <w:tc>
          <w:tcPr>
            <w:tcW w:w="2409" w:type="dxa"/>
            <w:tcBorders>
              <w:top w:val="single" w:sz="4" w:space="0" w:color="auto"/>
              <w:left w:val="single" w:sz="4" w:space="0" w:color="auto"/>
              <w:bottom w:val="single" w:sz="4" w:space="0" w:color="auto"/>
              <w:right w:val="single" w:sz="4" w:space="0" w:color="auto"/>
            </w:tcBorders>
            <w:vAlign w:val="center"/>
          </w:tcPr>
          <w:p w14:paraId="1314A1FE" w14:textId="75722FCB" w:rsidR="008752B6" w:rsidRPr="00A4512A" w:rsidRDefault="008752B6" w:rsidP="008752B6">
            <w:pPr>
              <w:spacing w:line="240" w:lineRule="exact"/>
              <w:jc w:val="center"/>
              <w:rPr>
                <w:rFonts w:ascii="Arial" w:hAnsi="Arial" w:cs="Arial"/>
                <w:b/>
                <w:sz w:val="24"/>
                <w:szCs w:val="24"/>
              </w:rPr>
            </w:pPr>
            <w:r w:rsidRPr="00A4512A">
              <w:rPr>
                <w:rFonts w:ascii="Arial" w:hAnsi="Arial" w:cs="Arial"/>
                <w:sz w:val="24"/>
                <w:szCs w:val="24"/>
              </w:rPr>
              <w:t xml:space="preserve">Experiencia </w:t>
            </w:r>
            <w:r w:rsidR="004E4FDC" w:rsidRPr="00A4512A">
              <w:rPr>
                <w:rFonts w:ascii="Arial" w:hAnsi="Arial" w:cs="Arial"/>
                <w:sz w:val="24"/>
                <w:szCs w:val="24"/>
              </w:rPr>
              <w:t>mínima</w:t>
            </w:r>
            <w:r w:rsidRPr="00A4512A">
              <w:rPr>
                <w:rFonts w:ascii="Arial" w:hAnsi="Arial" w:cs="Arial"/>
                <w:sz w:val="24"/>
                <w:szCs w:val="24"/>
              </w:rPr>
              <w:t xml:space="preserve"> de 8 años en </w:t>
            </w:r>
            <w:r w:rsidR="004E4FDC" w:rsidRPr="00A4512A">
              <w:rPr>
                <w:rFonts w:ascii="Arial" w:hAnsi="Arial" w:cs="Arial"/>
                <w:sz w:val="24"/>
                <w:szCs w:val="24"/>
              </w:rPr>
              <w:t>asesoría</w:t>
            </w:r>
            <w:r w:rsidRPr="00A4512A">
              <w:rPr>
                <w:rFonts w:ascii="Arial" w:hAnsi="Arial" w:cs="Arial"/>
                <w:sz w:val="24"/>
                <w:szCs w:val="24"/>
              </w:rPr>
              <w:t xml:space="preserve"> en normatividad de obra pública, procedimientos de </w:t>
            </w:r>
            <w:r w:rsidR="004E4FDC" w:rsidRPr="00A4512A">
              <w:rPr>
                <w:rFonts w:ascii="Arial" w:hAnsi="Arial" w:cs="Arial"/>
                <w:sz w:val="24"/>
                <w:szCs w:val="24"/>
              </w:rPr>
              <w:t>contratación</w:t>
            </w:r>
            <w:r w:rsidRPr="00A4512A">
              <w:rPr>
                <w:rFonts w:ascii="Arial" w:hAnsi="Arial" w:cs="Arial"/>
                <w:sz w:val="24"/>
                <w:szCs w:val="24"/>
              </w:rPr>
              <w:t xml:space="preserve"> o </w:t>
            </w:r>
            <w:r w:rsidR="004E4FDC" w:rsidRPr="00A4512A">
              <w:rPr>
                <w:rFonts w:ascii="Arial" w:hAnsi="Arial" w:cs="Arial"/>
                <w:sz w:val="24"/>
                <w:szCs w:val="24"/>
              </w:rPr>
              <w:t>capacitación</w:t>
            </w:r>
            <w:r w:rsidRPr="00A4512A">
              <w:rPr>
                <w:rFonts w:ascii="Arial" w:hAnsi="Arial" w:cs="Arial"/>
                <w:sz w:val="24"/>
                <w:szCs w:val="24"/>
              </w:rPr>
              <w:t xml:space="preserve"> a servidores </w:t>
            </w:r>
            <w:r w:rsidR="004E4FDC" w:rsidRPr="00A4512A">
              <w:rPr>
                <w:rFonts w:ascii="Arial" w:hAnsi="Arial" w:cs="Arial"/>
                <w:sz w:val="24"/>
                <w:szCs w:val="24"/>
              </w:rPr>
              <w:t>públicos</w:t>
            </w:r>
          </w:p>
        </w:tc>
        <w:tc>
          <w:tcPr>
            <w:tcW w:w="2414" w:type="dxa"/>
            <w:tcBorders>
              <w:top w:val="single" w:sz="4" w:space="0" w:color="auto"/>
              <w:left w:val="single" w:sz="4" w:space="0" w:color="auto"/>
              <w:bottom w:val="single" w:sz="4" w:space="0" w:color="auto"/>
              <w:right w:val="single" w:sz="4" w:space="0" w:color="auto"/>
            </w:tcBorders>
            <w:vAlign w:val="center"/>
          </w:tcPr>
          <w:p w14:paraId="19973E94" w14:textId="73E82EA3" w:rsidR="008752B6" w:rsidRPr="00A4512A" w:rsidRDefault="008752B6" w:rsidP="008752B6">
            <w:pPr>
              <w:spacing w:line="240" w:lineRule="exact"/>
              <w:jc w:val="center"/>
              <w:rPr>
                <w:rFonts w:ascii="Arial" w:hAnsi="Arial" w:cs="Arial"/>
                <w:b/>
                <w:sz w:val="24"/>
                <w:szCs w:val="24"/>
              </w:rPr>
            </w:pPr>
            <w:r w:rsidRPr="00A4512A">
              <w:rPr>
                <w:rFonts w:ascii="Arial" w:hAnsi="Arial" w:cs="Arial"/>
                <w:sz w:val="24"/>
                <w:szCs w:val="24"/>
              </w:rPr>
              <w:t xml:space="preserve">Licenciatura en derecho, en </w:t>
            </w:r>
            <w:r w:rsidR="004E4FDC" w:rsidRPr="00A4512A">
              <w:rPr>
                <w:rFonts w:ascii="Arial" w:hAnsi="Arial" w:cs="Arial"/>
                <w:sz w:val="24"/>
                <w:szCs w:val="24"/>
              </w:rPr>
              <w:t>Administración</w:t>
            </w:r>
            <w:r w:rsidRPr="00A4512A">
              <w:rPr>
                <w:rFonts w:ascii="Arial" w:hAnsi="Arial" w:cs="Arial"/>
                <w:sz w:val="24"/>
                <w:szCs w:val="24"/>
              </w:rPr>
              <w:t xml:space="preserve"> pública, Ing. Civil, Lic. En Arquitectura o carrera a</w:t>
            </w:r>
            <w:r w:rsidR="004E4FDC" w:rsidRPr="00A4512A">
              <w:rPr>
                <w:rFonts w:ascii="Arial" w:hAnsi="Arial" w:cs="Arial"/>
                <w:sz w:val="24"/>
                <w:szCs w:val="24"/>
              </w:rPr>
              <w:t>fí</w:t>
            </w:r>
            <w:r w:rsidRPr="00A4512A">
              <w:rPr>
                <w:rFonts w:ascii="Arial" w:hAnsi="Arial" w:cs="Arial"/>
                <w:sz w:val="24"/>
                <w:szCs w:val="24"/>
              </w:rPr>
              <w:t>n a los servicios que se licitan con experiencia comprobable. Titulado</w:t>
            </w:r>
          </w:p>
        </w:tc>
        <w:tc>
          <w:tcPr>
            <w:tcW w:w="1690" w:type="dxa"/>
            <w:tcBorders>
              <w:top w:val="single" w:sz="4" w:space="0" w:color="auto"/>
              <w:left w:val="single" w:sz="4" w:space="0" w:color="auto"/>
              <w:bottom w:val="single" w:sz="4" w:space="0" w:color="auto"/>
              <w:right w:val="single" w:sz="4" w:space="0" w:color="auto"/>
            </w:tcBorders>
          </w:tcPr>
          <w:p w14:paraId="5A487B2C"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sz w:val="24"/>
                <w:szCs w:val="24"/>
              </w:rPr>
              <w:t>LOPSRM</w:t>
            </w:r>
          </w:p>
          <w:p w14:paraId="29AA24CC"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sz w:val="24"/>
                <w:szCs w:val="24"/>
              </w:rPr>
              <w:t>RLOPSRM</w:t>
            </w:r>
          </w:p>
          <w:p w14:paraId="30DA529E" w14:textId="77777777" w:rsidR="008752B6" w:rsidRPr="00A4512A" w:rsidRDefault="008752B6" w:rsidP="008752B6">
            <w:pPr>
              <w:spacing w:line="240" w:lineRule="exact"/>
              <w:jc w:val="center"/>
              <w:rPr>
                <w:rFonts w:ascii="Arial" w:hAnsi="Arial" w:cs="Arial"/>
                <w:b/>
                <w:sz w:val="24"/>
                <w:szCs w:val="24"/>
              </w:rPr>
            </w:pPr>
            <w:r w:rsidRPr="00A4512A">
              <w:rPr>
                <w:rFonts w:ascii="Arial" w:hAnsi="Arial" w:cs="Arial"/>
                <w:sz w:val="24"/>
                <w:szCs w:val="24"/>
              </w:rPr>
              <w:t>Microsoft Office</w:t>
            </w:r>
          </w:p>
        </w:tc>
      </w:tr>
      <w:tr w:rsidR="00A4512A" w:rsidRPr="00A4512A" w14:paraId="461805F2" w14:textId="77777777" w:rsidTr="008752B6">
        <w:trPr>
          <w:trHeight w:val="365"/>
        </w:trPr>
        <w:tc>
          <w:tcPr>
            <w:tcW w:w="1085" w:type="dxa"/>
            <w:tcBorders>
              <w:top w:val="single" w:sz="4" w:space="0" w:color="auto"/>
              <w:left w:val="single" w:sz="4" w:space="0" w:color="auto"/>
              <w:bottom w:val="single" w:sz="4" w:space="0" w:color="auto"/>
              <w:right w:val="single" w:sz="4" w:space="0" w:color="auto"/>
            </w:tcBorders>
            <w:vAlign w:val="center"/>
          </w:tcPr>
          <w:p w14:paraId="1C19FA2B"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b/>
                <w:sz w:val="24"/>
                <w:szCs w:val="24"/>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9F1572" w14:textId="77777777" w:rsidR="008752B6" w:rsidRPr="00A4512A" w:rsidRDefault="008752B6" w:rsidP="008752B6">
            <w:pPr>
              <w:overflowPunct w:val="0"/>
              <w:autoSpaceDE w:val="0"/>
              <w:autoSpaceDN w:val="0"/>
              <w:adjustRightInd w:val="0"/>
              <w:spacing w:line="240" w:lineRule="exact"/>
              <w:jc w:val="center"/>
              <w:textAlignment w:val="baseline"/>
              <w:rPr>
                <w:rFonts w:ascii="Arial" w:hAnsi="Arial" w:cs="Arial"/>
                <w:sz w:val="24"/>
                <w:szCs w:val="24"/>
              </w:rPr>
            </w:pPr>
            <w:r w:rsidRPr="00A4512A">
              <w:rPr>
                <w:rFonts w:ascii="Arial" w:hAnsi="Arial" w:cs="Arial"/>
                <w:b/>
                <w:sz w:val="24"/>
                <w:szCs w:val="24"/>
              </w:rPr>
              <w:t>3</w:t>
            </w:r>
          </w:p>
        </w:tc>
        <w:tc>
          <w:tcPr>
            <w:tcW w:w="1270" w:type="dxa"/>
            <w:tcBorders>
              <w:top w:val="single" w:sz="4" w:space="0" w:color="auto"/>
              <w:left w:val="single" w:sz="4" w:space="0" w:color="auto"/>
              <w:bottom w:val="single" w:sz="4" w:space="0" w:color="auto"/>
              <w:right w:val="single" w:sz="4" w:space="0" w:color="auto"/>
            </w:tcBorders>
            <w:vAlign w:val="center"/>
          </w:tcPr>
          <w:p w14:paraId="11067761" w14:textId="77777777" w:rsidR="008752B6" w:rsidRPr="00A4512A" w:rsidRDefault="008752B6" w:rsidP="008752B6">
            <w:pPr>
              <w:overflowPunct w:val="0"/>
              <w:autoSpaceDE w:val="0"/>
              <w:autoSpaceDN w:val="0"/>
              <w:adjustRightInd w:val="0"/>
              <w:spacing w:line="240" w:lineRule="exact"/>
              <w:jc w:val="center"/>
              <w:textAlignment w:val="baseline"/>
              <w:rPr>
                <w:rFonts w:ascii="Arial" w:hAnsi="Arial" w:cs="Arial"/>
                <w:sz w:val="24"/>
                <w:szCs w:val="24"/>
              </w:rPr>
            </w:pPr>
            <w:r w:rsidRPr="00A4512A">
              <w:rPr>
                <w:rFonts w:ascii="Arial" w:hAnsi="Arial" w:cs="Arial"/>
                <w:sz w:val="24"/>
                <w:szCs w:val="24"/>
              </w:rPr>
              <w:t>Asesor Legal</w:t>
            </w:r>
          </w:p>
          <w:p w14:paraId="401E8A39" w14:textId="77777777" w:rsidR="008752B6" w:rsidRPr="00A4512A" w:rsidRDefault="008752B6" w:rsidP="008752B6">
            <w:pPr>
              <w:spacing w:line="240" w:lineRule="exact"/>
              <w:jc w:val="center"/>
              <w:rPr>
                <w:rFonts w:ascii="Arial" w:hAnsi="Arial" w:cs="Arial"/>
                <w:sz w:val="24"/>
                <w:szCs w:val="24"/>
              </w:rPr>
            </w:pPr>
          </w:p>
        </w:tc>
        <w:tc>
          <w:tcPr>
            <w:tcW w:w="2409" w:type="dxa"/>
            <w:tcBorders>
              <w:top w:val="single" w:sz="4" w:space="0" w:color="auto"/>
              <w:left w:val="single" w:sz="4" w:space="0" w:color="auto"/>
              <w:bottom w:val="single" w:sz="4" w:space="0" w:color="auto"/>
              <w:right w:val="single" w:sz="4" w:space="0" w:color="auto"/>
            </w:tcBorders>
          </w:tcPr>
          <w:p w14:paraId="6EA97935" w14:textId="2B4CFE70" w:rsidR="008752B6" w:rsidRPr="00A4512A" w:rsidRDefault="008752B6" w:rsidP="008752B6">
            <w:pPr>
              <w:spacing w:line="240" w:lineRule="exact"/>
              <w:jc w:val="center"/>
              <w:rPr>
                <w:rFonts w:ascii="Arial" w:hAnsi="Arial" w:cs="Arial"/>
                <w:b/>
                <w:sz w:val="24"/>
                <w:szCs w:val="24"/>
              </w:rPr>
            </w:pPr>
            <w:r w:rsidRPr="00A4512A">
              <w:rPr>
                <w:rFonts w:ascii="Arial" w:hAnsi="Arial" w:cs="Arial"/>
                <w:sz w:val="24"/>
                <w:szCs w:val="24"/>
              </w:rPr>
              <w:t xml:space="preserve">Experiencia </w:t>
            </w:r>
            <w:r w:rsidR="004E4FDC" w:rsidRPr="00A4512A">
              <w:rPr>
                <w:rFonts w:ascii="Arial" w:hAnsi="Arial" w:cs="Arial"/>
                <w:sz w:val="24"/>
                <w:szCs w:val="24"/>
              </w:rPr>
              <w:t>mínima</w:t>
            </w:r>
            <w:r w:rsidRPr="00A4512A">
              <w:rPr>
                <w:rFonts w:ascii="Arial" w:hAnsi="Arial" w:cs="Arial"/>
                <w:sz w:val="24"/>
                <w:szCs w:val="24"/>
              </w:rPr>
              <w:t xml:space="preserve"> de 5 años en </w:t>
            </w:r>
            <w:r w:rsidR="004E4FDC" w:rsidRPr="00A4512A">
              <w:rPr>
                <w:rFonts w:ascii="Arial" w:hAnsi="Arial" w:cs="Arial"/>
                <w:sz w:val="24"/>
                <w:szCs w:val="24"/>
              </w:rPr>
              <w:t>asesoría</w:t>
            </w:r>
            <w:r w:rsidRPr="00A4512A">
              <w:rPr>
                <w:rFonts w:ascii="Arial" w:hAnsi="Arial" w:cs="Arial"/>
                <w:sz w:val="24"/>
                <w:szCs w:val="24"/>
              </w:rPr>
              <w:t xml:space="preserve"> en normatividad de obra pública, procedimientos de </w:t>
            </w:r>
            <w:r w:rsidR="004E4FDC" w:rsidRPr="00A4512A">
              <w:rPr>
                <w:rFonts w:ascii="Arial" w:hAnsi="Arial" w:cs="Arial"/>
                <w:sz w:val="24"/>
                <w:szCs w:val="24"/>
              </w:rPr>
              <w:t>contratación</w:t>
            </w:r>
            <w:r w:rsidRPr="00A4512A">
              <w:rPr>
                <w:rFonts w:ascii="Arial" w:hAnsi="Arial" w:cs="Arial"/>
                <w:sz w:val="24"/>
                <w:szCs w:val="24"/>
              </w:rPr>
              <w:t xml:space="preserve"> o </w:t>
            </w:r>
            <w:r w:rsidR="004E4FDC" w:rsidRPr="00A4512A">
              <w:rPr>
                <w:rFonts w:ascii="Arial" w:hAnsi="Arial" w:cs="Arial"/>
                <w:sz w:val="24"/>
                <w:szCs w:val="24"/>
              </w:rPr>
              <w:t>capacitación</w:t>
            </w:r>
            <w:r w:rsidRPr="00A4512A">
              <w:rPr>
                <w:rFonts w:ascii="Arial" w:hAnsi="Arial" w:cs="Arial"/>
                <w:sz w:val="24"/>
                <w:szCs w:val="24"/>
              </w:rPr>
              <w:t xml:space="preserve"> a servidores </w:t>
            </w:r>
            <w:r w:rsidR="004E4FDC" w:rsidRPr="00A4512A">
              <w:rPr>
                <w:rFonts w:ascii="Arial" w:hAnsi="Arial" w:cs="Arial"/>
                <w:sz w:val="24"/>
                <w:szCs w:val="24"/>
              </w:rPr>
              <w:t>públicos</w:t>
            </w:r>
          </w:p>
        </w:tc>
        <w:tc>
          <w:tcPr>
            <w:tcW w:w="2414" w:type="dxa"/>
            <w:tcBorders>
              <w:top w:val="single" w:sz="4" w:space="0" w:color="auto"/>
              <w:left w:val="single" w:sz="4" w:space="0" w:color="auto"/>
              <w:bottom w:val="single" w:sz="4" w:space="0" w:color="auto"/>
              <w:right w:val="single" w:sz="4" w:space="0" w:color="auto"/>
            </w:tcBorders>
          </w:tcPr>
          <w:p w14:paraId="769BD18C" w14:textId="1D6AE1E4" w:rsidR="008752B6" w:rsidRPr="00A4512A" w:rsidRDefault="008752B6" w:rsidP="008752B6">
            <w:pPr>
              <w:spacing w:line="240" w:lineRule="exact"/>
              <w:jc w:val="center"/>
              <w:rPr>
                <w:rFonts w:ascii="Arial" w:hAnsi="Arial" w:cs="Arial"/>
                <w:b/>
                <w:sz w:val="24"/>
                <w:szCs w:val="24"/>
              </w:rPr>
            </w:pPr>
            <w:r w:rsidRPr="00A4512A">
              <w:rPr>
                <w:rFonts w:ascii="Arial" w:hAnsi="Arial" w:cs="Arial"/>
                <w:sz w:val="24"/>
                <w:szCs w:val="24"/>
              </w:rPr>
              <w:t xml:space="preserve">Licenciatura en derecho, en </w:t>
            </w:r>
            <w:r w:rsidR="004E4FDC" w:rsidRPr="00A4512A">
              <w:rPr>
                <w:rFonts w:ascii="Arial" w:hAnsi="Arial" w:cs="Arial"/>
                <w:sz w:val="24"/>
                <w:szCs w:val="24"/>
              </w:rPr>
              <w:t>Administración</w:t>
            </w:r>
            <w:r w:rsidRPr="00A4512A">
              <w:rPr>
                <w:rFonts w:ascii="Arial" w:hAnsi="Arial" w:cs="Arial"/>
                <w:sz w:val="24"/>
                <w:szCs w:val="24"/>
              </w:rPr>
              <w:t xml:space="preserve"> pública, o carrera </w:t>
            </w:r>
            <w:r w:rsidR="004E4FDC" w:rsidRPr="00A4512A">
              <w:rPr>
                <w:rFonts w:ascii="Arial" w:hAnsi="Arial" w:cs="Arial"/>
                <w:sz w:val="24"/>
                <w:szCs w:val="24"/>
              </w:rPr>
              <w:t>afín</w:t>
            </w:r>
            <w:r w:rsidRPr="00A4512A">
              <w:rPr>
                <w:rFonts w:ascii="Arial" w:hAnsi="Arial" w:cs="Arial"/>
                <w:sz w:val="24"/>
                <w:szCs w:val="24"/>
              </w:rPr>
              <w:t xml:space="preserve"> a los servicios que se licitan con experiencia comprobable. Titulado</w:t>
            </w:r>
          </w:p>
        </w:tc>
        <w:tc>
          <w:tcPr>
            <w:tcW w:w="1690" w:type="dxa"/>
            <w:tcBorders>
              <w:top w:val="single" w:sz="4" w:space="0" w:color="auto"/>
              <w:left w:val="single" w:sz="4" w:space="0" w:color="auto"/>
              <w:bottom w:val="single" w:sz="4" w:space="0" w:color="auto"/>
              <w:right w:val="single" w:sz="4" w:space="0" w:color="auto"/>
            </w:tcBorders>
          </w:tcPr>
          <w:p w14:paraId="52C2EC42"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sz w:val="24"/>
                <w:szCs w:val="24"/>
              </w:rPr>
              <w:t>LOPSRM</w:t>
            </w:r>
          </w:p>
          <w:p w14:paraId="1AEE7852"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sz w:val="24"/>
                <w:szCs w:val="24"/>
              </w:rPr>
              <w:t>RLOPSRM</w:t>
            </w:r>
          </w:p>
          <w:p w14:paraId="1D4DA0A1" w14:textId="77777777" w:rsidR="008752B6" w:rsidRPr="00A4512A" w:rsidRDefault="008752B6" w:rsidP="008752B6">
            <w:pPr>
              <w:spacing w:line="240" w:lineRule="exact"/>
              <w:jc w:val="center"/>
              <w:rPr>
                <w:rFonts w:ascii="Arial" w:hAnsi="Arial" w:cs="Arial"/>
                <w:b/>
                <w:sz w:val="24"/>
                <w:szCs w:val="24"/>
              </w:rPr>
            </w:pPr>
            <w:r w:rsidRPr="00A4512A">
              <w:rPr>
                <w:rFonts w:ascii="Arial" w:hAnsi="Arial" w:cs="Arial"/>
                <w:sz w:val="24"/>
                <w:szCs w:val="24"/>
              </w:rPr>
              <w:t>Microsoft Office</w:t>
            </w:r>
          </w:p>
        </w:tc>
      </w:tr>
      <w:tr w:rsidR="00A4512A" w:rsidRPr="00A4512A" w14:paraId="21A9491D" w14:textId="77777777" w:rsidTr="008752B6">
        <w:trPr>
          <w:trHeight w:val="365"/>
        </w:trPr>
        <w:tc>
          <w:tcPr>
            <w:tcW w:w="1085" w:type="dxa"/>
            <w:tcBorders>
              <w:top w:val="single" w:sz="4" w:space="0" w:color="auto"/>
              <w:left w:val="single" w:sz="4" w:space="0" w:color="auto"/>
              <w:bottom w:val="single" w:sz="4" w:space="0" w:color="auto"/>
              <w:right w:val="single" w:sz="4" w:space="0" w:color="auto"/>
            </w:tcBorders>
            <w:vAlign w:val="center"/>
          </w:tcPr>
          <w:p w14:paraId="22A8FD5E"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b/>
                <w:sz w:val="24"/>
                <w:szCs w:val="24"/>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0CBA91" w14:textId="77777777" w:rsidR="008752B6" w:rsidRPr="00A4512A" w:rsidRDefault="008752B6" w:rsidP="008752B6">
            <w:pPr>
              <w:overflowPunct w:val="0"/>
              <w:autoSpaceDE w:val="0"/>
              <w:autoSpaceDN w:val="0"/>
              <w:adjustRightInd w:val="0"/>
              <w:spacing w:line="240" w:lineRule="exact"/>
              <w:jc w:val="center"/>
              <w:textAlignment w:val="baseline"/>
              <w:rPr>
                <w:rFonts w:ascii="Arial" w:hAnsi="Arial" w:cs="Arial"/>
                <w:sz w:val="24"/>
                <w:szCs w:val="24"/>
              </w:rPr>
            </w:pPr>
            <w:r w:rsidRPr="00A4512A">
              <w:rPr>
                <w:rFonts w:ascii="Arial" w:hAnsi="Arial" w:cs="Arial"/>
                <w:b/>
                <w:sz w:val="24"/>
                <w:szCs w:val="24"/>
              </w:rPr>
              <w:t>3</w:t>
            </w:r>
          </w:p>
        </w:tc>
        <w:tc>
          <w:tcPr>
            <w:tcW w:w="1270" w:type="dxa"/>
            <w:tcBorders>
              <w:top w:val="single" w:sz="4" w:space="0" w:color="auto"/>
              <w:left w:val="single" w:sz="4" w:space="0" w:color="auto"/>
              <w:bottom w:val="single" w:sz="4" w:space="0" w:color="auto"/>
              <w:right w:val="single" w:sz="4" w:space="0" w:color="auto"/>
            </w:tcBorders>
            <w:vAlign w:val="center"/>
          </w:tcPr>
          <w:p w14:paraId="2B5E2817" w14:textId="77777777" w:rsidR="008752B6" w:rsidRPr="00A4512A" w:rsidRDefault="008752B6" w:rsidP="008752B6">
            <w:pPr>
              <w:overflowPunct w:val="0"/>
              <w:autoSpaceDE w:val="0"/>
              <w:autoSpaceDN w:val="0"/>
              <w:adjustRightInd w:val="0"/>
              <w:spacing w:line="240" w:lineRule="exact"/>
              <w:jc w:val="both"/>
              <w:textAlignment w:val="baseline"/>
              <w:rPr>
                <w:rFonts w:ascii="Arial" w:hAnsi="Arial" w:cs="Arial"/>
                <w:sz w:val="24"/>
                <w:szCs w:val="24"/>
              </w:rPr>
            </w:pPr>
            <w:r w:rsidRPr="00A4512A">
              <w:rPr>
                <w:rFonts w:ascii="Arial" w:hAnsi="Arial" w:cs="Arial"/>
                <w:sz w:val="24"/>
                <w:szCs w:val="24"/>
              </w:rPr>
              <w:t xml:space="preserve">Asesor Técnico </w:t>
            </w:r>
          </w:p>
          <w:p w14:paraId="5634C4E8" w14:textId="77777777" w:rsidR="008752B6" w:rsidRPr="00A4512A" w:rsidRDefault="008752B6" w:rsidP="008752B6">
            <w:pPr>
              <w:spacing w:line="240" w:lineRule="exact"/>
              <w:jc w:val="center"/>
              <w:rPr>
                <w:rFonts w:ascii="Arial" w:hAnsi="Arial" w:cs="Arial"/>
                <w:sz w:val="24"/>
                <w:szCs w:val="24"/>
              </w:rPr>
            </w:pPr>
          </w:p>
        </w:tc>
        <w:tc>
          <w:tcPr>
            <w:tcW w:w="2409" w:type="dxa"/>
            <w:tcBorders>
              <w:top w:val="single" w:sz="4" w:space="0" w:color="auto"/>
              <w:left w:val="single" w:sz="4" w:space="0" w:color="auto"/>
              <w:bottom w:val="single" w:sz="4" w:space="0" w:color="auto"/>
              <w:right w:val="single" w:sz="4" w:space="0" w:color="auto"/>
            </w:tcBorders>
          </w:tcPr>
          <w:p w14:paraId="4172EE38" w14:textId="1469DFE3" w:rsidR="008752B6" w:rsidRPr="00A4512A" w:rsidRDefault="008752B6" w:rsidP="008752B6">
            <w:pPr>
              <w:spacing w:line="240" w:lineRule="exact"/>
              <w:jc w:val="center"/>
              <w:rPr>
                <w:rFonts w:ascii="Arial" w:hAnsi="Arial" w:cs="Arial"/>
                <w:b/>
                <w:sz w:val="24"/>
                <w:szCs w:val="24"/>
              </w:rPr>
            </w:pPr>
            <w:r w:rsidRPr="00A4512A">
              <w:rPr>
                <w:rFonts w:ascii="Arial" w:hAnsi="Arial" w:cs="Arial"/>
                <w:sz w:val="24"/>
                <w:szCs w:val="24"/>
              </w:rPr>
              <w:t xml:space="preserve">Experiencia </w:t>
            </w:r>
            <w:r w:rsidR="004E4FDC" w:rsidRPr="00A4512A">
              <w:rPr>
                <w:rFonts w:ascii="Arial" w:hAnsi="Arial" w:cs="Arial"/>
                <w:sz w:val="24"/>
                <w:szCs w:val="24"/>
              </w:rPr>
              <w:t>mínima</w:t>
            </w:r>
            <w:r w:rsidRPr="00A4512A">
              <w:rPr>
                <w:rFonts w:ascii="Arial" w:hAnsi="Arial" w:cs="Arial"/>
                <w:sz w:val="24"/>
                <w:szCs w:val="24"/>
              </w:rPr>
              <w:t xml:space="preserve"> de 5 años en </w:t>
            </w:r>
            <w:r w:rsidR="004E4FDC" w:rsidRPr="00A4512A">
              <w:rPr>
                <w:rFonts w:ascii="Arial" w:hAnsi="Arial" w:cs="Arial"/>
                <w:sz w:val="24"/>
                <w:szCs w:val="24"/>
              </w:rPr>
              <w:t>asesoría</w:t>
            </w:r>
            <w:r w:rsidRPr="00A4512A">
              <w:rPr>
                <w:rFonts w:ascii="Arial" w:hAnsi="Arial" w:cs="Arial"/>
                <w:sz w:val="24"/>
                <w:szCs w:val="24"/>
              </w:rPr>
              <w:t xml:space="preserve"> en normatividad de obra pública, procedimientos de </w:t>
            </w:r>
            <w:r w:rsidR="004E4FDC" w:rsidRPr="00A4512A">
              <w:rPr>
                <w:rFonts w:ascii="Arial" w:hAnsi="Arial" w:cs="Arial"/>
                <w:sz w:val="24"/>
                <w:szCs w:val="24"/>
              </w:rPr>
              <w:t>contratación</w:t>
            </w:r>
            <w:r w:rsidRPr="00A4512A">
              <w:rPr>
                <w:rFonts w:ascii="Arial" w:hAnsi="Arial" w:cs="Arial"/>
                <w:sz w:val="24"/>
                <w:szCs w:val="24"/>
              </w:rPr>
              <w:t xml:space="preserve"> o </w:t>
            </w:r>
            <w:r w:rsidR="004E4FDC" w:rsidRPr="00A4512A">
              <w:rPr>
                <w:rFonts w:ascii="Arial" w:hAnsi="Arial" w:cs="Arial"/>
                <w:sz w:val="24"/>
                <w:szCs w:val="24"/>
              </w:rPr>
              <w:t>capacitación</w:t>
            </w:r>
            <w:r w:rsidRPr="00A4512A">
              <w:rPr>
                <w:rFonts w:ascii="Arial" w:hAnsi="Arial" w:cs="Arial"/>
                <w:sz w:val="24"/>
                <w:szCs w:val="24"/>
              </w:rPr>
              <w:t xml:space="preserve"> a servidores </w:t>
            </w:r>
            <w:r w:rsidR="004E4FDC" w:rsidRPr="00A4512A">
              <w:rPr>
                <w:rFonts w:ascii="Arial" w:hAnsi="Arial" w:cs="Arial"/>
                <w:sz w:val="24"/>
                <w:szCs w:val="24"/>
              </w:rPr>
              <w:t>públicos</w:t>
            </w:r>
          </w:p>
        </w:tc>
        <w:tc>
          <w:tcPr>
            <w:tcW w:w="2414" w:type="dxa"/>
            <w:tcBorders>
              <w:top w:val="single" w:sz="4" w:space="0" w:color="auto"/>
              <w:left w:val="single" w:sz="4" w:space="0" w:color="auto"/>
              <w:bottom w:val="single" w:sz="4" w:space="0" w:color="auto"/>
              <w:right w:val="single" w:sz="4" w:space="0" w:color="auto"/>
            </w:tcBorders>
          </w:tcPr>
          <w:p w14:paraId="7129B06F" w14:textId="7D05167C" w:rsidR="008752B6" w:rsidRPr="00A4512A" w:rsidRDefault="008752B6" w:rsidP="008752B6">
            <w:pPr>
              <w:spacing w:line="240" w:lineRule="exact"/>
              <w:jc w:val="center"/>
              <w:rPr>
                <w:rFonts w:ascii="Arial" w:hAnsi="Arial" w:cs="Arial"/>
                <w:b/>
                <w:sz w:val="24"/>
                <w:szCs w:val="24"/>
              </w:rPr>
            </w:pPr>
            <w:r w:rsidRPr="00A4512A">
              <w:rPr>
                <w:rFonts w:ascii="Arial" w:hAnsi="Arial" w:cs="Arial"/>
                <w:sz w:val="24"/>
                <w:szCs w:val="24"/>
              </w:rPr>
              <w:t xml:space="preserve">Arquitecto, Ingeniero Civil o carrera </w:t>
            </w:r>
            <w:r w:rsidR="004E4FDC" w:rsidRPr="00A4512A">
              <w:rPr>
                <w:rFonts w:ascii="Arial" w:hAnsi="Arial" w:cs="Arial"/>
                <w:sz w:val="24"/>
                <w:szCs w:val="24"/>
              </w:rPr>
              <w:t>afín</w:t>
            </w:r>
            <w:r w:rsidRPr="00A4512A">
              <w:rPr>
                <w:rFonts w:ascii="Arial" w:hAnsi="Arial" w:cs="Arial"/>
                <w:sz w:val="24"/>
                <w:szCs w:val="24"/>
              </w:rPr>
              <w:t xml:space="preserve"> a los servicios que se licitan con experiencia comprobable. Titulado</w:t>
            </w:r>
          </w:p>
        </w:tc>
        <w:tc>
          <w:tcPr>
            <w:tcW w:w="1690" w:type="dxa"/>
            <w:tcBorders>
              <w:top w:val="single" w:sz="4" w:space="0" w:color="auto"/>
              <w:left w:val="single" w:sz="4" w:space="0" w:color="auto"/>
              <w:bottom w:val="single" w:sz="4" w:space="0" w:color="auto"/>
              <w:right w:val="single" w:sz="4" w:space="0" w:color="auto"/>
            </w:tcBorders>
          </w:tcPr>
          <w:p w14:paraId="67628736"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sz w:val="24"/>
                <w:szCs w:val="24"/>
              </w:rPr>
              <w:t>LOPSRM</w:t>
            </w:r>
          </w:p>
          <w:p w14:paraId="49EA0A3E" w14:textId="77777777" w:rsidR="008752B6" w:rsidRPr="00A4512A" w:rsidRDefault="008752B6" w:rsidP="008752B6">
            <w:pPr>
              <w:spacing w:line="240" w:lineRule="exact"/>
              <w:jc w:val="center"/>
              <w:rPr>
                <w:rFonts w:ascii="Arial" w:hAnsi="Arial" w:cs="Arial"/>
                <w:sz w:val="24"/>
                <w:szCs w:val="24"/>
              </w:rPr>
            </w:pPr>
            <w:r w:rsidRPr="00A4512A">
              <w:rPr>
                <w:rFonts w:ascii="Arial" w:hAnsi="Arial" w:cs="Arial"/>
                <w:sz w:val="24"/>
                <w:szCs w:val="24"/>
              </w:rPr>
              <w:t>RLOPSRM</w:t>
            </w:r>
          </w:p>
          <w:p w14:paraId="04433733" w14:textId="77777777" w:rsidR="008752B6" w:rsidRPr="00A4512A" w:rsidRDefault="008752B6" w:rsidP="008752B6">
            <w:pPr>
              <w:spacing w:line="240" w:lineRule="exact"/>
              <w:jc w:val="center"/>
              <w:rPr>
                <w:rFonts w:ascii="Arial" w:hAnsi="Arial" w:cs="Arial"/>
                <w:b/>
                <w:sz w:val="24"/>
                <w:szCs w:val="24"/>
              </w:rPr>
            </w:pPr>
            <w:r w:rsidRPr="00A4512A">
              <w:rPr>
                <w:rFonts w:ascii="Arial" w:hAnsi="Arial" w:cs="Arial"/>
                <w:sz w:val="24"/>
                <w:szCs w:val="24"/>
              </w:rPr>
              <w:t>Microsoft Office</w:t>
            </w:r>
          </w:p>
        </w:tc>
      </w:tr>
    </w:tbl>
    <w:p w14:paraId="7666B01A" w14:textId="77777777" w:rsidR="008752B6" w:rsidRPr="00A4512A" w:rsidRDefault="008752B6" w:rsidP="008752B6">
      <w:pPr>
        <w:spacing w:line="240" w:lineRule="exact"/>
        <w:jc w:val="both"/>
        <w:rPr>
          <w:rFonts w:ascii="Arial" w:hAnsi="Arial" w:cs="Arial"/>
          <w:sz w:val="24"/>
          <w:szCs w:val="24"/>
        </w:rPr>
      </w:pPr>
      <w:bookmarkStart w:id="0" w:name="_GoBack"/>
      <w:bookmarkEnd w:id="0"/>
    </w:p>
    <w:p w14:paraId="5C7EDC17" w14:textId="77777777" w:rsidR="008752B6" w:rsidRPr="00A4512A" w:rsidRDefault="008752B6" w:rsidP="008752B6">
      <w:pPr>
        <w:spacing w:line="240" w:lineRule="exact"/>
        <w:jc w:val="both"/>
        <w:rPr>
          <w:rFonts w:ascii="Arial" w:hAnsi="Arial" w:cs="Arial"/>
          <w:sz w:val="24"/>
          <w:szCs w:val="24"/>
        </w:rPr>
      </w:pPr>
    </w:p>
    <w:p w14:paraId="09CE47EF" w14:textId="16CE48D4" w:rsidR="008752B6" w:rsidRPr="00A4512A" w:rsidRDefault="008752B6" w:rsidP="008752B6">
      <w:pPr>
        <w:spacing w:line="240" w:lineRule="exact"/>
        <w:jc w:val="both"/>
        <w:rPr>
          <w:rFonts w:ascii="Arial" w:hAnsi="Arial" w:cs="Arial"/>
          <w:strike/>
          <w:sz w:val="24"/>
          <w:szCs w:val="24"/>
        </w:rPr>
      </w:pPr>
      <w:r w:rsidRPr="00A4512A">
        <w:rPr>
          <w:rFonts w:ascii="Arial" w:hAnsi="Arial" w:cs="Arial"/>
          <w:sz w:val="24"/>
          <w:szCs w:val="24"/>
        </w:rPr>
        <w:t xml:space="preserve">Adicionalmente deberá considerar 3 Auxiliares Técnicos, Licenciados en Derecho, Ingenieros Civiles o </w:t>
      </w:r>
      <w:r w:rsidR="004E4FDC" w:rsidRPr="00A4512A">
        <w:rPr>
          <w:rFonts w:ascii="Arial" w:hAnsi="Arial" w:cs="Arial"/>
          <w:sz w:val="24"/>
          <w:szCs w:val="24"/>
        </w:rPr>
        <w:t>carrera afín, titulada o pasante</w:t>
      </w:r>
      <w:r w:rsidRPr="00A4512A">
        <w:rPr>
          <w:rFonts w:ascii="Arial" w:hAnsi="Arial" w:cs="Arial"/>
          <w:sz w:val="24"/>
          <w:szCs w:val="24"/>
        </w:rPr>
        <w:t xml:space="preserve"> con </w:t>
      </w:r>
      <w:r w:rsidR="00BB7EAB" w:rsidRPr="00A4512A">
        <w:rPr>
          <w:rFonts w:ascii="Arial" w:hAnsi="Arial" w:cs="Arial"/>
          <w:sz w:val="24"/>
          <w:szCs w:val="24"/>
        </w:rPr>
        <w:t>mínimo</w:t>
      </w:r>
      <w:r w:rsidRPr="00A4512A">
        <w:rPr>
          <w:rFonts w:ascii="Arial" w:hAnsi="Arial" w:cs="Arial"/>
          <w:sz w:val="24"/>
          <w:szCs w:val="24"/>
        </w:rPr>
        <w:t xml:space="preserve"> 3 años de exp</w:t>
      </w:r>
      <w:r w:rsidR="004E4FDC" w:rsidRPr="00A4512A">
        <w:rPr>
          <w:rFonts w:ascii="Arial" w:hAnsi="Arial" w:cs="Arial"/>
          <w:sz w:val="24"/>
          <w:szCs w:val="24"/>
        </w:rPr>
        <w:t>eriencia en servicios similares.</w:t>
      </w:r>
    </w:p>
    <w:p w14:paraId="49AA4CAD" w14:textId="77777777" w:rsidR="008752B6" w:rsidRPr="00A4512A" w:rsidRDefault="008752B6" w:rsidP="008752B6">
      <w:pPr>
        <w:spacing w:line="240" w:lineRule="exact"/>
        <w:jc w:val="both"/>
        <w:rPr>
          <w:rFonts w:ascii="Arial" w:hAnsi="Arial" w:cs="Arial"/>
          <w:sz w:val="24"/>
          <w:szCs w:val="24"/>
        </w:rPr>
      </w:pPr>
    </w:p>
    <w:p w14:paraId="078E0CF5" w14:textId="6CAB1C00" w:rsidR="00976E24" w:rsidRPr="00A4512A" w:rsidRDefault="00976E24" w:rsidP="00976E24">
      <w:pPr>
        <w:tabs>
          <w:tab w:val="left" w:pos="709"/>
        </w:tabs>
        <w:jc w:val="both"/>
        <w:rPr>
          <w:rFonts w:ascii="Arial" w:hAnsi="Arial" w:cs="Arial"/>
          <w:sz w:val="24"/>
          <w:szCs w:val="24"/>
        </w:rPr>
      </w:pPr>
      <w:r w:rsidRPr="00A4512A">
        <w:rPr>
          <w:rFonts w:ascii="Arial" w:hAnsi="Arial" w:cs="Arial"/>
          <w:sz w:val="24"/>
          <w:szCs w:val="24"/>
        </w:rPr>
        <w:t>Conforme a lo establecido en el artículo 31, fracción XVIII de la Ley, el tabulador que servirá como referencia para determinar los sueldos y honorarios profesionales del personal técnico será el emitido por la Cámara Nacional de Empresas de Consultoría (</w:t>
      </w:r>
      <w:r w:rsidR="00B12628" w:rsidRPr="00A4512A">
        <w:rPr>
          <w:rFonts w:ascii="Arial" w:hAnsi="Arial" w:cs="Arial"/>
          <w:sz w:val="24"/>
          <w:szCs w:val="24"/>
        </w:rPr>
        <w:t>CNEC 2017</w:t>
      </w:r>
      <w:r w:rsidRPr="00A4512A">
        <w:rPr>
          <w:rFonts w:ascii="Arial" w:hAnsi="Arial" w:cs="Arial"/>
          <w:sz w:val="24"/>
          <w:szCs w:val="24"/>
        </w:rPr>
        <w:t>).</w:t>
      </w:r>
    </w:p>
    <w:p w14:paraId="254C732C" w14:textId="77777777" w:rsidR="008752B6" w:rsidRPr="00A4512A" w:rsidRDefault="008752B6" w:rsidP="008752B6">
      <w:pPr>
        <w:spacing w:line="240" w:lineRule="exact"/>
        <w:jc w:val="both"/>
        <w:rPr>
          <w:rFonts w:ascii="Arial" w:hAnsi="Arial" w:cs="Arial"/>
          <w:strike/>
          <w:sz w:val="24"/>
          <w:szCs w:val="24"/>
        </w:rPr>
      </w:pPr>
    </w:p>
    <w:p w14:paraId="6421799B" w14:textId="5247AACF" w:rsidR="008752B6" w:rsidRPr="00D61FD8" w:rsidRDefault="004F1874" w:rsidP="00A4512A">
      <w:pPr>
        <w:pStyle w:val="Prrafodelista"/>
        <w:spacing w:line="240" w:lineRule="exact"/>
        <w:ind w:left="567"/>
        <w:jc w:val="both"/>
        <w:rPr>
          <w:rFonts w:ascii="Arial" w:hAnsi="Arial" w:cs="Arial"/>
          <w:b/>
          <w:sz w:val="24"/>
          <w:szCs w:val="24"/>
        </w:rPr>
      </w:pPr>
      <w:r w:rsidRPr="00D61FD8">
        <w:rPr>
          <w:rFonts w:ascii="Arial" w:hAnsi="Arial" w:cs="Arial"/>
          <w:b/>
          <w:sz w:val="24"/>
          <w:szCs w:val="24"/>
        </w:rPr>
        <w:t xml:space="preserve">VIII. </w:t>
      </w:r>
      <w:r w:rsidR="008752B6" w:rsidRPr="00D61FD8">
        <w:rPr>
          <w:rFonts w:ascii="Arial" w:hAnsi="Arial" w:cs="Arial"/>
          <w:b/>
          <w:sz w:val="24"/>
          <w:szCs w:val="24"/>
        </w:rPr>
        <w:t>PERIODO DE EJECUCIÓN</w:t>
      </w:r>
      <w:r w:rsidR="00940A63" w:rsidRPr="00D61FD8">
        <w:rPr>
          <w:rFonts w:ascii="Arial" w:hAnsi="Arial" w:cs="Arial"/>
          <w:b/>
          <w:sz w:val="24"/>
          <w:szCs w:val="24"/>
        </w:rPr>
        <w:t xml:space="preserve"> Y FORMA DE PAGO</w:t>
      </w:r>
    </w:p>
    <w:p w14:paraId="7343294A" w14:textId="77777777" w:rsidR="008752B6" w:rsidRPr="00D61FD8" w:rsidRDefault="008752B6" w:rsidP="008752B6">
      <w:pPr>
        <w:spacing w:line="240" w:lineRule="exact"/>
        <w:jc w:val="both"/>
        <w:rPr>
          <w:rFonts w:ascii="Arial" w:hAnsi="Arial" w:cs="Arial"/>
          <w:sz w:val="24"/>
          <w:szCs w:val="24"/>
        </w:rPr>
      </w:pPr>
    </w:p>
    <w:p w14:paraId="7293F0FE" w14:textId="46325467" w:rsidR="008752B6" w:rsidRPr="00A4512A" w:rsidRDefault="008752B6" w:rsidP="008752B6">
      <w:pPr>
        <w:spacing w:line="240" w:lineRule="exact"/>
        <w:jc w:val="both"/>
        <w:rPr>
          <w:rFonts w:ascii="Arial" w:hAnsi="Arial" w:cs="Arial"/>
          <w:sz w:val="24"/>
          <w:szCs w:val="24"/>
        </w:rPr>
      </w:pPr>
      <w:r w:rsidRPr="00D61FD8">
        <w:rPr>
          <w:rFonts w:ascii="Arial" w:hAnsi="Arial" w:cs="Arial"/>
          <w:sz w:val="24"/>
          <w:szCs w:val="24"/>
        </w:rPr>
        <w:t xml:space="preserve">El plazo para la prestación del servicio será de </w:t>
      </w:r>
      <w:r w:rsidR="00D61FD8" w:rsidRPr="00D61FD8">
        <w:rPr>
          <w:rFonts w:ascii="Arial" w:hAnsi="Arial" w:cs="Arial"/>
          <w:sz w:val="24"/>
          <w:szCs w:val="24"/>
        </w:rPr>
        <w:t>199</w:t>
      </w:r>
      <w:r w:rsidRPr="00D61FD8">
        <w:rPr>
          <w:rFonts w:ascii="Arial" w:hAnsi="Arial" w:cs="Arial"/>
          <w:sz w:val="24"/>
          <w:szCs w:val="24"/>
        </w:rPr>
        <w:t xml:space="preserve"> días naturales teniendo como fecha de inicio el </w:t>
      </w:r>
      <w:r w:rsidR="00D61FD8" w:rsidRPr="00D61FD8">
        <w:rPr>
          <w:rFonts w:ascii="Arial" w:hAnsi="Arial" w:cs="Arial"/>
          <w:sz w:val="24"/>
          <w:szCs w:val="24"/>
        </w:rPr>
        <w:t>16</w:t>
      </w:r>
      <w:r w:rsidR="00BB7EAB" w:rsidRPr="00D61FD8">
        <w:rPr>
          <w:rFonts w:ascii="Arial" w:hAnsi="Arial" w:cs="Arial"/>
          <w:sz w:val="24"/>
          <w:szCs w:val="24"/>
        </w:rPr>
        <w:t xml:space="preserve"> de </w:t>
      </w:r>
      <w:r w:rsidR="00D61FD8" w:rsidRPr="00D61FD8">
        <w:rPr>
          <w:rFonts w:ascii="Arial" w:hAnsi="Arial" w:cs="Arial"/>
          <w:sz w:val="24"/>
          <w:szCs w:val="24"/>
        </w:rPr>
        <w:t>marzo</w:t>
      </w:r>
      <w:r w:rsidR="00BB7EAB" w:rsidRPr="00D61FD8">
        <w:rPr>
          <w:rFonts w:ascii="Arial" w:hAnsi="Arial" w:cs="Arial"/>
          <w:sz w:val="24"/>
          <w:szCs w:val="24"/>
        </w:rPr>
        <w:t xml:space="preserve"> de 2018 </w:t>
      </w:r>
      <w:r w:rsidRPr="00D61FD8">
        <w:rPr>
          <w:rFonts w:ascii="Arial" w:hAnsi="Arial" w:cs="Arial"/>
          <w:sz w:val="24"/>
          <w:szCs w:val="24"/>
        </w:rPr>
        <w:t xml:space="preserve">y terminación el </w:t>
      </w:r>
      <w:r w:rsidR="00D61FD8" w:rsidRPr="00D61FD8">
        <w:rPr>
          <w:rFonts w:ascii="Arial" w:hAnsi="Arial" w:cs="Arial"/>
          <w:sz w:val="24"/>
          <w:szCs w:val="24"/>
        </w:rPr>
        <w:t xml:space="preserve">al 30 </w:t>
      </w:r>
      <w:r w:rsidR="00BB7EAB" w:rsidRPr="00D61FD8">
        <w:rPr>
          <w:rFonts w:ascii="Arial" w:hAnsi="Arial" w:cs="Arial"/>
          <w:sz w:val="24"/>
          <w:szCs w:val="24"/>
        </w:rPr>
        <w:t xml:space="preserve">de </w:t>
      </w:r>
      <w:r w:rsidR="00D61FD8" w:rsidRPr="00D61FD8">
        <w:rPr>
          <w:rFonts w:ascii="Arial" w:hAnsi="Arial" w:cs="Arial"/>
          <w:sz w:val="24"/>
          <w:szCs w:val="24"/>
        </w:rPr>
        <w:t>septiembre</w:t>
      </w:r>
      <w:r w:rsidR="00BB7EAB" w:rsidRPr="00D61FD8">
        <w:rPr>
          <w:rFonts w:ascii="Arial" w:hAnsi="Arial" w:cs="Arial"/>
          <w:sz w:val="24"/>
          <w:szCs w:val="24"/>
        </w:rPr>
        <w:t xml:space="preserve"> de 2018.</w:t>
      </w:r>
    </w:p>
    <w:p w14:paraId="30913CE1" w14:textId="77777777" w:rsidR="008752B6" w:rsidRPr="00A4512A" w:rsidRDefault="008752B6" w:rsidP="008752B6">
      <w:pPr>
        <w:spacing w:line="240" w:lineRule="exact"/>
        <w:jc w:val="both"/>
        <w:rPr>
          <w:rFonts w:ascii="Arial" w:hAnsi="Arial" w:cs="Arial"/>
          <w:sz w:val="24"/>
          <w:szCs w:val="24"/>
        </w:rPr>
      </w:pPr>
    </w:p>
    <w:p w14:paraId="4ED96046"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El pago de los trabajos se realizará mediante estimaciones mensuales y la entrega de Informes de acuerdo al programa de ejecución de los servicios, previa autorización de la SCT-DGDFM.</w:t>
      </w:r>
    </w:p>
    <w:p w14:paraId="044F43C9" w14:textId="77777777" w:rsidR="008752B6" w:rsidRPr="00A4512A" w:rsidRDefault="008752B6" w:rsidP="008752B6">
      <w:pPr>
        <w:spacing w:line="240" w:lineRule="exact"/>
        <w:jc w:val="both"/>
        <w:rPr>
          <w:rFonts w:ascii="Arial" w:hAnsi="Arial" w:cs="Arial"/>
          <w:sz w:val="24"/>
          <w:szCs w:val="24"/>
        </w:rPr>
      </w:pPr>
    </w:p>
    <w:p w14:paraId="6FE82E23" w14:textId="591D88EE" w:rsidR="008752B6" w:rsidRPr="00A4512A" w:rsidRDefault="004F1874" w:rsidP="00A4512A">
      <w:pPr>
        <w:pStyle w:val="Prrafodelista"/>
        <w:spacing w:line="240" w:lineRule="exact"/>
        <w:ind w:left="567"/>
        <w:jc w:val="both"/>
        <w:rPr>
          <w:rFonts w:ascii="Arial" w:hAnsi="Arial" w:cs="Arial"/>
          <w:b/>
          <w:sz w:val="24"/>
          <w:szCs w:val="24"/>
        </w:rPr>
      </w:pPr>
      <w:r>
        <w:rPr>
          <w:rFonts w:ascii="Arial" w:hAnsi="Arial" w:cs="Arial"/>
          <w:b/>
          <w:sz w:val="24"/>
          <w:szCs w:val="24"/>
        </w:rPr>
        <w:t xml:space="preserve">IX. </w:t>
      </w:r>
      <w:r w:rsidR="008752B6" w:rsidRPr="00A4512A">
        <w:rPr>
          <w:rFonts w:ascii="Arial" w:hAnsi="Arial" w:cs="Arial"/>
          <w:b/>
          <w:sz w:val="24"/>
          <w:szCs w:val="24"/>
        </w:rPr>
        <w:t>ENTREGABLES</w:t>
      </w:r>
    </w:p>
    <w:p w14:paraId="393EF6CB" w14:textId="77777777" w:rsidR="008752B6" w:rsidRPr="00A4512A" w:rsidRDefault="008752B6" w:rsidP="008752B6">
      <w:pPr>
        <w:spacing w:line="240" w:lineRule="exact"/>
        <w:jc w:val="both"/>
        <w:rPr>
          <w:rFonts w:ascii="Arial" w:hAnsi="Arial" w:cs="Arial"/>
          <w:sz w:val="24"/>
          <w:szCs w:val="24"/>
        </w:rPr>
      </w:pPr>
    </w:p>
    <w:p w14:paraId="3F8E89CF" w14:textId="77777777" w:rsidR="008752B6" w:rsidRPr="00A4512A" w:rsidRDefault="008752B6" w:rsidP="008752B6">
      <w:pPr>
        <w:spacing w:line="240" w:lineRule="exact"/>
        <w:jc w:val="both"/>
        <w:rPr>
          <w:rFonts w:ascii="Arial" w:hAnsi="Arial" w:cs="Arial"/>
          <w:sz w:val="24"/>
          <w:szCs w:val="24"/>
        </w:rPr>
      </w:pPr>
      <w:r w:rsidRPr="00A4512A">
        <w:rPr>
          <w:rFonts w:ascii="Arial" w:hAnsi="Arial" w:cs="Arial"/>
          <w:sz w:val="24"/>
          <w:szCs w:val="24"/>
        </w:rPr>
        <w:t>Informes finales conteniendo el Reporte para los servicios, de acuerdo a lo siguiente:</w:t>
      </w:r>
    </w:p>
    <w:p w14:paraId="5A49AFA7" w14:textId="77777777" w:rsidR="008752B6" w:rsidRPr="00A4512A" w:rsidRDefault="008752B6" w:rsidP="008752B6">
      <w:pPr>
        <w:spacing w:line="240" w:lineRule="exact"/>
        <w:jc w:val="both"/>
        <w:rPr>
          <w:rFonts w:ascii="Arial" w:hAnsi="Arial" w:cs="Arial"/>
          <w:sz w:val="24"/>
          <w:szCs w:val="24"/>
        </w:rPr>
      </w:pPr>
    </w:p>
    <w:p w14:paraId="57E47142" w14:textId="77777777" w:rsidR="008752B6" w:rsidRPr="00A4512A" w:rsidRDefault="008752B6" w:rsidP="00256747">
      <w:pPr>
        <w:pStyle w:val="Prrafodelista"/>
        <w:numPr>
          <w:ilvl w:val="0"/>
          <w:numId w:val="12"/>
        </w:numPr>
        <w:spacing w:line="240" w:lineRule="exact"/>
        <w:jc w:val="both"/>
        <w:rPr>
          <w:rFonts w:ascii="Arial" w:hAnsi="Arial" w:cs="Arial"/>
          <w:sz w:val="24"/>
          <w:szCs w:val="24"/>
        </w:rPr>
      </w:pPr>
      <w:r w:rsidRPr="00A4512A">
        <w:rPr>
          <w:rFonts w:ascii="Arial" w:hAnsi="Arial" w:cs="Arial"/>
          <w:sz w:val="24"/>
          <w:szCs w:val="24"/>
        </w:rPr>
        <w:t>Informe resultado de los análisis, de la verificación documental, e integración del informe de las actividades ejecutadas (procedimientos de contratación, reuniones de trabajo, apoyo normativo a servidores públicos, consultas normativas, talleres y transferencia de conocimientos).</w:t>
      </w:r>
    </w:p>
    <w:p w14:paraId="71D9D7C7" w14:textId="77777777" w:rsidR="008752B6" w:rsidRDefault="008752B6" w:rsidP="008752B6">
      <w:pPr>
        <w:spacing w:line="240" w:lineRule="exact"/>
        <w:ind w:left="360"/>
        <w:jc w:val="both"/>
        <w:rPr>
          <w:rFonts w:ascii="Arial" w:hAnsi="Arial" w:cs="Arial"/>
          <w:strike/>
          <w:sz w:val="24"/>
          <w:szCs w:val="24"/>
        </w:rPr>
      </w:pPr>
    </w:p>
    <w:p w14:paraId="7A51A321" w14:textId="05AFFAEA" w:rsidR="005F43D7" w:rsidRPr="004F1874" w:rsidRDefault="004F1874" w:rsidP="004F1874">
      <w:pPr>
        <w:pStyle w:val="Prrafodelista"/>
        <w:spacing w:line="240" w:lineRule="exact"/>
        <w:ind w:left="567"/>
        <w:jc w:val="both"/>
        <w:rPr>
          <w:rFonts w:ascii="Arial" w:hAnsi="Arial" w:cs="Arial"/>
          <w:b/>
          <w:sz w:val="24"/>
          <w:szCs w:val="24"/>
        </w:rPr>
      </w:pPr>
      <w:r>
        <w:rPr>
          <w:rFonts w:ascii="Arial" w:hAnsi="Arial" w:cs="Arial"/>
          <w:b/>
          <w:sz w:val="24"/>
          <w:szCs w:val="24"/>
        </w:rPr>
        <w:t>X.</w:t>
      </w:r>
      <w:r w:rsidRPr="004F1874">
        <w:rPr>
          <w:rFonts w:ascii="Arial" w:hAnsi="Arial" w:cs="Arial"/>
          <w:b/>
          <w:sz w:val="24"/>
          <w:szCs w:val="24"/>
        </w:rPr>
        <w:t xml:space="preserve"> CONFIDENCIALIDAD</w:t>
      </w:r>
    </w:p>
    <w:p w14:paraId="28EC21A0" w14:textId="77777777" w:rsidR="005F43D7" w:rsidRPr="00B56696" w:rsidRDefault="005F43D7" w:rsidP="005F43D7">
      <w:pPr>
        <w:spacing w:line="240" w:lineRule="exact"/>
        <w:jc w:val="both"/>
        <w:rPr>
          <w:rFonts w:ascii="Adobe Caslon Pro" w:hAnsi="Adobe Caslon Pro"/>
        </w:rPr>
      </w:pPr>
    </w:p>
    <w:p w14:paraId="04DA7D34" w14:textId="05D2BBB0" w:rsidR="005F43D7" w:rsidRPr="005F43D7" w:rsidRDefault="005F43D7" w:rsidP="005F43D7">
      <w:pPr>
        <w:spacing w:line="240" w:lineRule="exact"/>
        <w:jc w:val="both"/>
        <w:rPr>
          <w:rFonts w:ascii="Arial" w:hAnsi="Arial" w:cs="Arial"/>
          <w:sz w:val="24"/>
          <w:szCs w:val="24"/>
        </w:rPr>
      </w:pPr>
      <w:r w:rsidRPr="005F43D7">
        <w:rPr>
          <w:rFonts w:ascii="Arial" w:hAnsi="Arial" w:cs="Arial"/>
          <w:sz w:val="24"/>
          <w:szCs w:val="24"/>
        </w:rPr>
        <w:t>Toda la información técnica y de control que se genere antes, durante y posteriormente, relacionada con el Análisis, Verificación física y Documental, será considerada como propiedad de la Secretaría de Comunicaciones y Transportes. La contratista no podrá usar, divulgar, comercializar o editar parcial o totalmente dicha información sin previa autorización por escrito de SCT-DGDFM</w:t>
      </w:r>
    </w:p>
    <w:p w14:paraId="303104BF" w14:textId="77777777" w:rsidR="005F43D7" w:rsidRPr="00A4512A" w:rsidRDefault="005F43D7" w:rsidP="005F43D7">
      <w:pPr>
        <w:spacing w:line="240" w:lineRule="exact"/>
        <w:ind w:left="360"/>
        <w:jc w:val="both"/>
        <w:rPr>
          <w:rFonts w:ascii="Arial" w:hAnsi="Arial" w:cs="Arial"/>
          <w:strike/>
          <w:sz w:val="24"/>
          <w:szCs w:val="24"/>
        </w:rPr>
      </w:pPr>
    </w:p>
    <w:p w14:paraId="6D980B58" w14:textId="79EA74C0" w:rsidR="00940A63" w:rsidRPr="00275549" w:rsidRDefault="00D90CEB" w:rsidP="005F43D7">
      <w:pPr>
        <w:pStyle w:val="Prrafodelista"/>
        <w:ind w:left="567"/>
        <w:jc w:val="both"/>
        <w:rPr>
          <w:rFonts w:ascii="Arial" w:hAnsi="Arial" w:cs="Arial"/>
          <w:b/>
          <w:sz w:val="24"/>
          <w:szCs w:val="24"/>
        </w:rPr>
      </w:pPr>
      <w:r w:rsidRPr="00275549">
        <w:rPr>
          <w:rFonts w:ascii="Arial" w:hAnsi="Arial" w:cs="Arial"/>
          <w:b/>
          <w:sz w:val="24"/>
          <w:szCs w:val="24"/>
        </w:rPr>
        <w:t>X</w:t>
      </w:r>
      <w:r w:rsidR="005F43D7" w:rsidRPr="00275549">
        <w:rPr>
          <w:rFonts w:ascii="Arial" w:hAnsi="Arial" w:cs="Arial"/>
          <w:b/>
          <w:sz w:val="24"/>
          <w:szCs w:val="24"/>
        </w:rPr>
        <w:t>I.</w:t>
      </w:r>
      <w:r w:rsidR="004F1874" w:rsidRPr="00275549">
        <w:rPr>
          <w:rFonts w:ascii="Arial" w:hAnsi="Arial" w:cs="Arial"/>
          <w:b/>
          <w:sz w:val="24"/>
          <w:szCs w:val="24"/>
        </w:rPr>
        <w:t xml:space="preserve"> </w:t>
      </w:r>
      <w:r w:rsidR="00940A63" w:rsidRPr="00275549">
        <w:rPr>
          <w:rFonts w:ascii="Arial" w:hAnsi="Arial" w:cs="Arial"/>
          <w:b/>
          <w:sz w:val="24"/>
          <w:szCs w:val="24"/>
        </w:rPr>
        <w:t>MANIFESTACIÓN POR ESCRITO DE CONTAR CON LOS REQUISITOS</w:t>
      </w:r>
      <w:r w:rsidR="00927547" w:rsidRPr="00275549">
        <w:rPr>
          <w:rFonts w:ascii="Arial" w:hAnsi="Arial" w:cs="Arial"/>
          <w:b/>
          <w:sz w:val="24"/>
          <w:szCs w:val="24"/>
        </w:rPr>
        <w:t xml:space="preserve"> </w:t>
      </w:r>
      <w:r w:rsidR="00940A63" w:rsidRPr="00275549">
        <w:rPr>
          <w:rFonts w:ascii="Arial" w:hAnsi="Arial" w:cs="Arial"/>
          <w:b/>
          <w:sz w:val="24"/>
          <w:szCs w:val="24"/>
        </w:rPr>
        <w:t>TECNICO NECESARIO PARA LA PRESTACIÓN DEL SERVICIO.</w:t>
      </w:r>
    </w:p>
    <w:p w14:paraId="692C3B9A" w14:textId="77777777" w:rsidR="008752B6" w:rsidRPr="00275549" w:rsidRDefault="008752B6" w:rsidP="00AF75C0">
      <w:pPr>
        <w:jc w:val="both"/>
        <w:rPr>
          <w:rFonts w:ascii="Arial" w:hAnsi="Arial" w:cs="Arial"/>
          <w:b/>
          <w:sz w:val="24"/>
          <w:szCs w:val="24"/>
        </w:rPr>
      </w:pPr>
    </w:p>
    <w:p w14:paraId="09E07DB3" w14:textId="6D1145A8" w:rsidR="00927547" w:rsidRPr="00275549" w:rsidRDefault="00927547" w:rsidP="0054200D">
      <w:pPr>
        <w:jc w:val="both"/>
        <w:rPr>
          <w:rFonts w:ascii="Arial" w:hAnsi="Arial" w:cs="Arial"/>
          <w:bCs/>
          <w:sz w:val="24"/>
          <w:szCs w:val="24"/>
        </w:rPr>
      </w:pPr>
      <w:r w:rsidRPr="00275549">
        <w:rPr>
          <w:rFonts w:ascii="Arial" w:hAnsi="Arial" w:cs="Arial"/>
          <w:bCs/>
          <w:sz w:val="24"/>
          <w:szCs w:val="24"/>
        </w:rPr>
        <w:t xml:space="preserve">La empresa prestadora del servicio deberá contar con </w:t>
      </w:r>
      <w:r w:rsidR="008271B2" w:rsidRPr="00275549">
        <w:rPr>
          <w:rFonts w:ascii="Arial" w:hAnsi="Arial" w:cs="Arial"/>
          <w:bCs/>
          <w:sz w:val="24"/>
          <w:szCs w:val="24"/>
        </w:rPr>
        <w:t>experiencia</w:t>
      </w:r>
      <w:r w:rsidR="00976E24" w:rsidRPr="00275549">
        <w:rPr>
          <w:rFonts w:ascii="Arial" w:hAnsi="Arial" w:cs="Arial"/>
          <w:bCs/>
          <w:sz w:val="24"/>
          <w:szCs w:val="24"/>
        </w:rPr>
        <w:t>, especialidad</w:t>
      </w:r>
      <w:r w:rsidR="008271B2" w:rsidRPr="00275549">
        <w:rPr>
          <w:rFonts w:ascii="Arial" w:hAnsi="Arial" w:cs="Arial"/>
          <w:bCs/>
          <w:sz w:val="24"/>
          <w:szCs w:val="24"/>
        </w:rPr>
        <w:t xml:space="preserve"> y capacidad técnica en trabajos realizados de características, complejidad y magnitud similares a los </w:t>
      </w:r>
      <w:r w:rsidRPr="00275549">
        <w:rPr>
          <w:rFonts w:ascii="Arial" w:hAnsi="Arial" w:cs="Arial"/>
          <w:bCs/>
          <w:sz w:val="24"/>
          <w:szCs w:val="24"/>
        </w:rPr>
        <w:t>requeridos</w:t>
      </w:r>
      <w:r w:rsidR="008271B2" w:rsidRPr="00275549">
        <w:rPr>
          <w:rFonts w:ascii="Arial" w:hAnsi="Arial" w:cs="Arial"/>
          <w:bCs/>
          <w:sz w:val="24"/>
          <w:szCs w:val="24"/>
        </w:rPr>
        <w:t>.</w:t>
      </w:r>
    </w:p>
    <w:p w14:paraId="75809A66" w14:textId="77777777" w:rsidR="00927547" w:rsidRPr="00275549" w:rsidRDefault="00927547" w:rsidP="00AF75C0">
      <w:pPr>
        <w:pStyle w:val="Prrafodelista"/>
        <w:ind w:left="1276"/>
        <w:jc w:val="both"/>
        <w:rPr>
          <w:rFonts w:ascii="Arial" w:hAnsi="Arial" w:cs="Arial"/>
          <w:bCs/>
          <w:sz w:val="24"/>
          <w:szCs w:val="24"/>
        </w:rPr>
      </w:pPr>
    </w:p>
    <w:tbl>
      <w:tblPr>
        <w:tblStyle w:val="Tablaconcuadrcula1"/>
        <w:tblW w:w="8511" w:type="dxa"/>
        <w:jc w:val="center"/>
        <w:tblLook w:val="04A0" w:firstRow="1" w:lastRow="0" w:firstColumn="1" w:lastColumn="0" w:noHBand="0" w:noVBand="1"/>
      </w:tblPr>
      <w:tblGrid>
        <w:gridCol w:w="6694"/>
        <w:gridCol w:w="1817"/>
      </w:tblGrid>
      <w:tr w:rsidR="00A4512A" w:rsidRPr="00275549" w14:paraId="4A12525C" w14:textId="77777777" w:rsidTr="00212EBF">
        <w:trPr>
          <w:jc w:val="center"/>
        </w:trPr>
        <w:tc>
          <w:tcPr>
            <w:tcW w:w="6810" w:type="dxa"/>
            <w:shd w:val="clear" w:color="auto" w:fill="9CC2E5" w:themeFill="accent1" w:themeFillTint="99"/>
            <w:vAlign w:val="center"/>
          </w:tcPr>
          <w:p w14:paraId="77A10860" w14:textId="77777777" w:rsidR="00927547" w:rsidRPr="00275549" w:rsidRDefault="00927547" w:rsidP="00AF75C0">
            <w:pPr>
              <w:jc w:val="center"/>
              <w:rPr>
                <w:rFonts w:ascii="Arial" w:hAnsi="Arial" w:cs="Arial"/>
                <w:b/>
                <w:sz w:val="24"/>
                <w:szCs w:val="24"/>
              </w:rPr>
            </w:pPr>
            <w:r w:rsidRPr="00275549">
              <w:rPr>
                <w:rFonts w:ascii="Arial" w:hAnsi="Arial" w:cs="Arial"/>
                <w:b/>
                <w:sz w:val="24"/>
                <w:szCs w:val="24"/>
              </w:rPr>
              <w:t>Categorías de Trabajos Similares</w:t>
            </w:r>
          </w:p>
        </w:tc>
        <w:tc>
          <w:tcPr>
            <w:tcW w:w="1701" w:type="dxa"/>
            <w:shd w:val="clear" w:color="auto" w:fill="9CC2E5" w:themeFill="accent1" w:themeFillTint="99"/>
            <w:vAlign w:val="center"/>
          </w:tcPr>
          <w:p w14:paraId="77CB3738" w14:textId="77777777" w:rsidR="00927547" w:rsidRPr="00275549" w:rsidRDefault="00927547" w:rsidP="00AF75C0">
            <w:pPr>
              <w:jc w:val="center"/>
              <w:rPr>
                <w:rFonts w:ascii="Arial" w:hAnsi="Arial" w:cs="Arial"/>
                <w:b/>
                <w:sz w:val="24"/>
                <w:szCs w:val="24"/>
              </w:rPr>
            </w:pPr>
            <w:r w:rsidRPr="00275549">
              <w:rPr>
                <w:rFonts w:ascii="Arial" w:hAnsi="Arial" w:cs="Arial"/>
                <w:b/>
                <w:sz w:val="24"/>
                <w:szCs w:val="24"/>
              </w:rPr>
              <w:t>Nomenclatura</w:t>
            </w:r>
          </w:p>
        </w:tc>
      </w:tr>
      <w:tr w:rsidR="00A4512A" w:rsidRPr="00275549" w14:paraId="1D61BF8A" w14:textId="77777777" w:rsidTr="00212EBF">
        <w:trPr>
          <w:jc w:val="center"/>
        </w:trPr>
        <w:tc>
          <w:tcPr>
            <w:tcW w:w="6810" w:type="dxa"/>
            <w:vAlign w:val="center"/>
          </w:tcPr>
          <w:p w14:paraId="3BEE665E" w14:textId="77777777" w:rsidR="00927547" w:rsidRPr="00275549" w:rsidRDefault="00927547" w:rsidP="00AF75C0">
            <w:pPr>
              <w:contextualSpacing/>
              <w:jc w:val="both"/>
              <w:rPr>
                <w:rFonts w:ascii="Arial" w:hAnsi="Arial" w:cs="Arial"/>
                <w:sz w:val="24"/>
                <w:szCs w:val="24"/>
              </w:rPr>
            </w:pPr>
            <w:r w:rsidRPr="00275549">
              <w:rPr>
                <w:rFonts w:ascii="Arial" w:hAnsi="Arial" w:cs="Arial"/>
                <w:sz w:val="24"/>
                <w:szCs w:val="24"/>
              </w:rPr>
              <w:t>Prestación de servicios de consultoría y/o impartición de capacitación, y/o Administración de contratos de obra pública y/o auditoria de obra pública y/o gerencia de proyectos.</w:t>
            </w:r>
          </w:p>
        </w:tc>
        <w:tc>
          <w:tcPr>
            <w:tcW w:w="1701" w:type="dxa"/>
            <w:vAlign w:val="center"/>
          </w:tcPr>
          <w:p w14:paraId="43DA00E9" w14:textId="77777777" w:rsidR="00927547" w:rsidRPr="00275549" w:rsidRDefault="00927547" w:rsidP="00AF75C0">
            <w:pPr>
              <w:jc w:val="center"/>
              <w:rPr>
                <w:rFonts w:ascii="Arial" w:hAnsi="Arial" w:cs="Arial"/>
                <w:sz w:val="24"/>
                <w:szCs w:val="24"/>
              </w:rPr>
            </w:pPr>
            <w:r w:rsidRPr="00275549">
              <w:rPr>
                <w:rFonts w:ascii="Arial" w:hAnsi="Arial" w:cs="Arial"/>
                <w:sz w:val="24"/>
                <w:szCs w:val="24"/>
              </w:rPr>
              <w:t>CCAC</w:t>
            </w:r>
          </w:p>
        </w:tc>
      </w:tr>
    </w:tbl>
    <w:p w14:paraId="49FDE341" w14:textId="77777777" w:rsidR="00927547" w:rsidRPr="00275549" w:rsidRDefault="00927547" w:rsidP="00AF75C0">
      <w:pPr>
        <w:jc w:val="both"/>
        <w:rPr>
          <w:rFonts w:ascii="Arial" w:hAnsi="Arial" w:cs="Arial"/>
          <w:sz w:val="24"/>
          <w:szCs w:val="24"/>
        </w:rPr>
      </w:pPr>
    </w:p>
    <w:p w14:paraId="2C041173" w14:textId="77777777" w:rsidR="00927547" w:rsidRPr="00275549" w:rsidRDefault="00927547" w:rsidP="00AF75C0">
      <w:pPr>
        <w:ind w:left="426"/>
        <w:jc w:val="both"/>
        <w:rPr>
          <w:rFonts w:ascii="Arial" w:hAnsi="Arial" w:cs="Arial"/>
          <w:b/>
          <w:sz w:val="24"/>
          <w:szCs w:val="24"/>
        </w:rPr>
      </w:pPr>
      <w:r w:rsidRPr="00275549">
        <w:rPr>
          <w:rFonts w:ascii="Arial" w:hAnsi="Arial" w:cs="Arial"/>
          <w:b/>
          <w:sz w:val="24"/>
          <w:szCs w:val="24"/>
        </w:rPr>
        <w:t>Definiciones:</w:t>
      </w:r>
    </w:p>
    <w:p w14:paraId="331E44A4" w14:textId="77777777" w:rsidR="00927547" w:rsidRPr="00275549" w:rsidRDefault="00927547" w:rsidP="00AF75C0">
      <w:pPr>
        <w:ind w:left="426"/>
        <w:jc w:val="both"/>
        <w:rPr>
          <w:rFonts w:ascii="Arial" w:hAnsi="Arial" w:cs="Arial"/>
          <w:sz w:val="24"/>
          <w:szCs w:val="24"/>
        </w:rPr>
      </w:pPr>
    </w:p>
    <w:p w14:paraId="4971B622" w14:textId="44B29CB6" w:rsidR="00976E24" w:rsidRPr="00275549" w:rsidRDefault="00927547" w:rsidP="00AF75C0">
      <w:pPr>
        <w:ind w:left="426"/>
        <w:jc w:val="both"/>
        <w:rPr>
          <w:rFonts w:ascii="Arial" w:hAnsi="Arial" w:cs="Arial"/>
          <w:sz w:val="24"/>
          <w:szCs w:val="24"/>
        </w:rPr>
      </w:pPr>
      <w:r w:rsidRPr="00275549">
        <w:rPr>
          <w:rFonts w:ascii="Arial" w:hAnsi="Arial" w:cs="Arial"/>
          <w:b/>
          <w:sz w:val="24"/>
          <w:szCs w:val="24"/>
        </w:rPr>
        <w:t xml:space="preserve">CCAC.- Prestación de servicios de consultoría y/o impartición de capacitación, y/o Administración de contratos de obra pública y/o auditoria de obra pública y/o </w:t>
      </w:r>
      <w:r w:rsidRPr="00275549">
        <w:rPr>
          <w:rFonts w:ascii="Arial" w:hAnsi="Arial" w:cs="Arial"/>
          <w:b/>
          <w:sz w:val="24"/>
          <w:szCs w:val="24"/>
        </w:rPr>
        <w:lastRenderedPageBreak/>
        <w:t>gerencia de proyectos.-</w:t>
      </w:r>
      <w:r w:rsidRPr="00275549">
        <w:rPr>
          <w:rFonts w:ascii="Arial" w:hAnsi="Arial" w:cs="Arial"/>
          <w:sz w:val="24"/>
          <w:szCs w:val="24"/>
        </w:rPr>
        <w:t xml:space="preserve"> Se refiere a trabajos, consultorías, capacitaciones, asesoría en </w:t>
      </w:r>
      <w:r w:rsidR="00976E24" w:rsidRPr="00275549">
        <w:rPr>
          <w:rFonts w:ascii="Arial" w:hAnsi="Arial" w:cs="Arial"/>
          <w:sz w:val="24"/>
          <w:szCs w:val="24"/>
        </w:rPr>
        <w:t>e</w:t>
      </w:r>
      <w:r w:rsidRPr="00275549">
        <w:rPr>
          <w:rFonts w:ascii="Arial" w:hAnsi="Arial" w:cs="Arial"/>
          <w:sz w:val="24"/>
          <w:szCs w:val="24"/>
        </w:rPr>
        <w:t>l ámbito del Derecho Administrativo, Administración de contratos, auditoria y/o gerencia d</w:t>
      </w:r>
      <w:r w:rsidR="00F72418" w:rsidRPr="00275549">
        <w:rPr>
          <w:rFonts w:ascii="Arial" w:hAnsi="Arial" w:cs="Arial"/>
          <w:sz w:val="24"/>
          <w:szCs w:val="24"/>
        </w:rPr>
        <w:t>e proyectos relacionados con la</w:t>
      </w:r>
      <w:r w:rsidRPr="00275549">
        <w:rPr>
          <w:rFonts w:ascii="Arial" w:hAnsi="Arial" w:cs="Arial"/>
          <w:sz w:val="24"/>
          <w:szCs w:val="24"/>
        </w:rPr>
        <w:t xml:space="preserve"> </w:t>
      </w:r>
      <w:r w:rsidR="00F72418" w:rsidRPr="00275549">
        <w:rPr>
          <w:rFonts w:ascii="Arial" w:hAnsi="Arial" w:cs="Arial"/>
          <w:sz w:val="24"/>
          <w:szCs w:val="24"/>
        </w:rPr>
        <w:t>Ley</w:t>
      </w:r>
      <w:r w:rsidRPr="00275549">
        <w:rPr>
          <w:rFonts w:ascii="Arial" w:hAnsi="Arial" w:cs="Arial"/>
          <w:sz w:val="24"/>
          <w:szCs w:val="24"/>
        </w:rPr>
        <w:t xml:space="preserve"> de Obra Pública y Servicios relacionados con las mismas, reglamentos interiores y en general normatividad en cualquiera de sus ámbitos Federal, Estatal o Municipal, como con particulares</w:t>
      </w:r>
      <w:r w:rsidR="00976E24" w:rsidRPr="00275549">
        <w:rPr>
          <w:rFonts w:ascii="Arial" w:hAnsi="Arial" w:cs="Arial"/>
          <w:sz w:val="24"/>
          <w:szCs w:val="24"/>
        </w:rPr>
        <w:t>.</w:t>
      </w:r>
    </w:p>
    <w:p w14:paraId="028F94F3" w14:textId="77777777" w:rsidR="00976E24" w:rsidRPr="00275549" w:rsidRDefault="00976E24" w:rsidP="00AF75C0">
      <w:pPr>
        <w:ind w:left="426"/>
        <w:jc w:val="both"/>
        <w:rPr>
          <w:rFonts w:ascii="Arial" w:eastAsia="Arial" w:hAnsi="Arial" w:cs="Arial"/>
          <w:sz w:val="24"/>
          <w:szCs w:val="24"/>
          <w:lang w:eastAsia="es-MX"/>
        </w:rPr>
      </w:pPr>
    </w:p>
    <w:p w14:paraId="77709CBE" w14:textId="77777777" w:rsidR="0054200D" w:rsidRPr="00275549" w:rsidRDefault="0054200D" w:rsidP="0054200D">
      <w:pPr>
        <w:jc w:val="both"/>
        <w:rPr>
          <w:rFonts w:ascii="Arial" w:hAnsi="Arial" w:cs="Arial"/>
          <w:b/>
          <w:bCs/>
          <w:sz w:val="24"/>
          <w:szCs w:val="24"/>
        </w:rPr>
      </w:pPr>
      <w:r w:rsidRPr="00275549">
        <w:rPr>
          <w:rFonts w:ascii="Arial" w:hAnsi="Arial" w:cs="Arial"/>
          <w:b/>
          <w:sz w:val="24"/>
          <w:szCs w:val="24"/>
        </w:rPr>
        <w:t>Requisitos técnicos necesarios:</w:t>
      </w:r>
    </w:p>
    <w:p w14:paraId="718ADDEC" w14:textId="77777777" w:rsidR="0054200D" w:rsidRPr="00275549" w:rsidRDefault="0054200D" w:rsidP="00AF75C0">
      <w:pPr>
        <w:ind w:left="426"/>
        <w:jc w:val="both"/>
        <w:rPr>
          <w:rFonts w:ascii="Arial" w:eastAsia="Arial" w:hAnsi="Arial" w:cs="Arial"/>
          <w:sz w:val="24"/>
          <w:szCs w:val="24"/>
          <w:lang w:eastAsia="es-MX"/>
        </w:rPr>
      </w:pPr>
    </w:p>
    <w:p w14:paraId="7BE8CEC3" w14:textId="77777777" w:rsidR="006D211A" w:rsidRPr="00275549" w:rsidRDefault="00976E24" w:rsidP="00AF75C0">
      <w:pPr>
        <w:ind w:left="426"/>
        <w:jc w:val="both"/>
        <w:rPr>
          <w:rFonts w:ascii="Arial" w:hAnsi="Arial" w:cs="Arial"/>
          <w:sz w:val="24"/>
          <w:szCs w:val="24"/>
        </w:rPr>
      </w:pPr>
      <w:r w:rsidRPr="00275549">
        <w:rPr>
          <w:rFonts w:ascii="Arial" w:eastAsia="Arial" w:hAnsi="Arial" w:cs="Arial"/>
          <w:sz w:val="24"/>
          <w:szCs w:val="24"/>
          <w:lang w:eastAsia="es-MX"/>
        </w:rPr>
        <w:t xml:space="preserve">Respecto a la </w:t>
      </w:r>
      <w:r w:rsidRPr="00275549">
        <w:rPr>
          <w:rFonts w:ascii="Arial" w:eastAsia="Arial" w:hAnsi="Arial" w:cs="Arial"/>
          <w:b/>
          <w:sz w:val="24"/>
          <w:szCs w:val="24"/>
          <w:lang w:eastAsia="es-MX"/>
        </w:rPr>
        <w:t>EXPERIENCIA</w:t>
      </w:r>
      <w:r w:rsidRPr="00275549">
        <w:rPr>
          <w:rFonts w:ascii="Arial" w:eastAsia="Arial" w:hAnsi="Arial" w:cs="Arial"/>
          <w:sz w:val="24"/>
          <w:szCs w:val="24"/>
          <w:lang w:eastAsia="es-MX"/>
        </w:rPr>
        <w:t>, deberá manifestar que cuenta como mínimo un (1) año en la prestación de los servicios similares a los requeridos.</w:t>
      </w:r>
    </w:p>
    <w:p w14:paraId="1876196F" w14:textId="77777777" w:rsidR="006D211A" w:rsidRPr="00275549" w:rsidRDefault="006D211A" w:rsidP="00AF75C0">
      <w:pPr>
        <w:ind w:left="426"/>
        <w:jc w:val="both"/>
        <w:rPr>
          <w:rFonts w:ascii="Arial" w:hAnsi="Arial" w:cs="Arial"/>
          <w:sz w:val="24"/>
          <w:szCs w:val="24"/>
        </w:rPr>
      </w:pPr>
    </w:p>
    <w:p w14:paraId="3094FF68" w14:textId="77777777" w:rsidR="006D211A" w:rsidRPr="00275549" w:rsidRDefault="00976E24" w:rsidP="00AF75C0">
      <w:pPr>
        <w:ind w:left="426"/>
        <w:jc w:val="both"/>
        <w:rPr>
          <w:rFonts w:ascii="Arial" w:hAnsi="Arial" w:cs="Arial"/>
          <w:sz w:val="24"/>
          <w:szCs w:val="24"/>
        </w:rPr>
      </w:pPr>
      <w:r w:rsidRPr="00275549">
        <w:rPr>
          <w:rFonts w:ascii="Arial" w:eastAsia="Arial" w:hAnsi="Arial" w:cs="Arial"/>
          <w:sz w:val="24"/>
          <w:szCs w:val="24"/>
          <w:lang w:eastAsia="es-MX"/>
        </w:rPr>
        <w:t xml:space="preserve">Respecto a la </w:t>
      </w:r>
      <w:r w:rsidRPr="00275549">
        <w:rPr>
          <w:rFonts w:ascii="Arial" w:eastAsia="Arial" w:hAnsi="Arial" w:cs="Arial"/>
          <w:b/>
          <w:sz w:val="24"/>
          <w:szCs w:val="24"/>
          <w:lang w:eastAsia="es-MX"/>
        </w:rPr>
        <w:t>ESPECIALIDAD</w:t>
      </w:r>
      <w:r w:rsidRPr="00275549">
        <w:rPr>
          <w:rFonts w:ascii="Arial" w:eastAsia="Arial" w:hAnsi="Arial" w:cs="Arial"/>
          <w:sz w:val="24"/>
          <w:szCs w:val="24"/>
          <w:lang w:eastAsia="es-MX"/>
        </w:rPr>
        <w:t xml:space="preserve">, </w:t>
      </w:r>
      <w:r w:rsidR="006D211A" w:rsidRPr="00275549">
        <w:rPr>
          <w:rFonts w:ascii="Arial" w:eastAsia="Arial" w:hAnsi="Arial" w:cs="Arial"/>
          <w:sz w:val="24"/>
          <w:szCs w:val="24"/>
          <w:lang w:eastAsia="es-MX"/>
        </w:rPr>
        <w:t>deberá manifestar que</w:t>
      </w:r>
      <w:r w:rsidRPr="00275549">
        <w:rPr>
          <w:rFonts w:ascii="Arial" w:eastAsia="Arial" w:hAnsi="Arial" w:cs="Arial"/>
          <w:sz w:val="24"/>
          <w:szCs w:val="24"/>
          <w:lang w:eastAsia="es-MX"/>
        </w:rPr>
        <w:t xml:space="preserve"> </w:t>
      </w:r>
      <w:r w:rsidR="006D211A" w:rsidRPr="00275549">
        <w:rPr>
          <w:rFonts w:ascii="Arial" w:eastAsia="Arial" w:hAnsi="Arial" w:cs="Arial"/>
          <w:sz w:val="24"/>
          <w:szCs w:val="24"/>
          <w:lang w:eastAsia="es-MX"/>
        </w:rPr>
        <w:t xml:space="preserve">cuenta por lo menos con </w:t>
      </w:r>
      <w:r w:rsidRPr="00275549">
        <w:rPr>
          <w:rFonts w:ascii="Arial" w:eastAsia="Arial" w:hAnsi="Arial" w:cs="Arial"/>
          <w:sz w:val="24"/>
          <w:szCs w:val="24"/>
          <w:lang w:eastAsia="es-MX"/>
        </w:rPr>
        <w:t>dos (2) contratos</w:t>
      </w:r>
      <w:r w:rsidR="006D211A" w:rsidRPr="00275549">
        <w:rPr>
          <w:rFonts w:ascii="Arial" w:eastAsia="Arial" w:hAnsi="Arial" w:cs="Arial"/>
          <w:sz w:val="24"/>
          <w:szCs w:val="24"/>
          <w:lang w:eastAsia="es-MX"/>
        </w:rPr>
        <w:t xml:space="preserve"> en la prestación de los servicios similares a los requeridos.</w:t>
      </w:r>
    </w:p>
    <w:p w14:paraId="1052508B" w14:textId="77777777" w:rsidR="006D211A" w:rsidRPr="00275549" w:rsidRDefault="006D211A" w:rsidP="00AF75C0">
      <w:pPr>
        <w:ind w:left="426"/>
        <w:jc w:val="both"/>
        <w:rPr>
          <w:rFonts w:ascii="Arial" w:hAnsi="Arial" w:cs="Arial"/>
          <w:sz w:val="24"/>
          <w:szCs w:val="24"/>
        </w:rPr>
      </w:pPr>
    </w:p>
    <w:p w14:paraId="5015CB96" w14:textId="6D3489D4" w:rsidR="00976E24" w:rsidRPr="00275549" w:rsidRDefault="00976E24" w:rsidP="00AF75C0">
      <w:pPr>
        <w:ind w:left="426"/>
        <w:jc w:val="both"/>
        <w:rPr>
          <w:rFonts w:ascii="Arial" w:hAnsi="Arial" w:cs="Arial"/>
          <w:sz w:val="24"/>
          <w:szCs w:val="24"/>
        </w:rPr>
      </w:pPr>
      <w:r w:rsidRPr="00275549">
        <w:rPr>
          <w:rFonts w:ascii="Arial" w:eastAsia="Arial" w:hAnsi="Arial" w:cs="Arial"/>
          <w:sz w:val="24"/>
          <w:szCs w:val="24"/>
          <w:lang w:eastAsia="es-MX"/>
        </w:rPr>
        <w:t xml:space="preserve">Respecto al </w:t>
      </w:r>
      <w:r w:rsidRPr="00275549">
        <w:rPr>
          <w:rFonts w:ascii="Arial" w:eastAsia="Arial" w:hAnsi="Arial" w:cs="Arial"/>
          <w:b/>
          <w:sz w:val="24"/>
          <w:szCs w:val="24"/>
          <w:lang w:eastAsia="es-MX"/>
        </w:rPr>
        <w:t>CUMPLIMIENTO</w:t>
      </w:r>
      <w:r w:rsidRPr="00275549">
        <w:rPr>
          <w:rFonts w:ascii="Arial" w:eastAsia="Arial" w:hAnsi="Arial" w:cs="Arial"/>
          <w:sz w:val="24"/>
          <w:szCs w:val="24"/>
          <w:lang w:eastAsia="es-MX"/>
        </w:rPr>
        <w:t xml:space="preserve"> de contratos </w:t>
      </w:r>
      <w:r w:rsidR="006D211A" w:rsidRPr="00275549">
        <w:rPr>
          <w:rFonts w:ascii="Arial" w:eastAsia="Arial" w:hAnsi="Arial" w:cs="Arial"/>
          <w:sz w:val="24"/>
          <w:szCs w:val="24"/>
          <w:lang w:eastAsia="es-MX"/>
        </w:rPr>
        <w:t xml:space="preserve">deberá manifestar que cuenta </w:t>
      </w:r>
      <w:r w:rsidRPr="00275549">
        <w:rPr>
          <w:rFonts w:ascii="Arial" w:eastAsia="Arial" w:hAnsi="Arial" w:cs="Arial"/>
          <w:sz w:val="24"/>
          <w:szCs w:val="24"/>
          <w:lang w:eastAsia="es-MX"/>
        </w:rPr>
        <w:t>con copia simple de cualquiera de los siguientes documentos:</w:t>
      </w:r>
    </w:p>
    <w:p w14:paraId="6F301BB8" w14:textId="77777777" w:rsidR="00976E24" w:rsidRPr="00275549" w:rsidRDefault="00976E24" w:rsidP="00AF75C0">
      <w:pPr>
        <w:pStyle w:val="Prrafodelista"/>
        <w:tabs>
          <w:tab w:val="left" w:pos="993"/>
        </w:tabs>
        <w:ind w:left="993"/>
        <w:jc w:val="both"/>
        <w:rPr>
          <w:rFonts w:ascii="Arial" w:eastAsia="Arial" w:hAnsi="Arial" w:cs="Arial"/>
          <w:sz w:val="24"/>
          <w:szCs w:val="24"/>
          <w:lang w:eastAsia="es-MX"/>
        </w:rPr>
      </w:pPr>
    </w:p>
    <w:p w14:paraId="23A46711" w14:textId="77777777" w:rsidR="00976E24" w:rsidRPr="00275549" w:rsidRDefault="00976E24" w:rsidP="00AF75C0">
      <w:pPr>
        <w:pStyle w:val="Prrafodelista"/>
        <w:numPr>
          <w:ilvl w:val="0"/>
          <w:numId w:val="1"/>
        </w:numPr>
        <w:tabs>
          <w:tab w:val="left" w:pos="993"/>
        </w:tabs>
        <w:ind w:left="1418" w:hanging="425"/>
        <w:jc w:val="both"/>
        <w:rPr>
          <w:rFonts w:ascii="Arial" w:eastAsia="Arial" w:hAnsi="Arial" w:cs="Arial"/>
          <w:sz w:val="24"/>
          <w:szCs w:val="24"/>
          <w:lang w:eastAsia="es-MX"/>
        </w:rPr>
      </w:pPr>
      <w:r w:rsidRPr="00275549">
        <w:rPr>
          <w:rFonts w:ascii="Arial" w:eastAsia="Arial" w:hAnsi="Arial" w:cs="Arial"/>
          <w:sz w:val="24"/>
          <w:szCs w:val="24"/>
          <w:lang w:eastAsia="es-MX"/>
        </w:rPr>
        <w:t>Oficio de Cancelación de la garantía de cumplimiento del contrato.</w:t>
      </w:r>
    </w:p>
    <w:p w14:paraId="7512CF83" w14:textId="77777777" w:rsidR="00976E24" w:rsidRPr="00275549" w:rsidRDefault="00976E24" w:rsidP="00AF75C0">
      <w:pPr>
        <w:pStyle w:val="Prrafodelista"/>
        <w:numPr>
          <w:ilvl w:val="0"/>
          <w:numId w:val="1"/>
        </w:numPr>
        <w:tabs>
          <w:tab w:val="left" w:pos="993"/>
        </w:tabs>
        <w:ind w:left="1418" w:hanging="425"/>
        <w:jc w:val="both"/>
        <w:rPr>
          <w:rFonts w:ascii="Arial" w:eastAsia="Arial" w:hAnsi="Arial" w:cs="Arial"/>
          <w:sz w:val="24"/>
          <w:szCs w:val="24"/>
          <w:lang w:eastAsia="es-MX"/>
        </w:rPr>
      </w:pPr>
      <w:r w:rsidRPr="00275549">
        <w:rPr>
          <w:rFonts w:ascii="Arial" w:eastAsia="Arial" w:hAnsi="Arial" w:cs="Arial"/>
          <w:sz w:val="24"/>
          <w:szCs w:val="24"/>
          <w:lang w:eastAsia="es-MX"/>
        </w:rPr>
        <w:t>Oficio de Aceptación de Fianza de vicios ocultos debidamente requisitado y formalizado.</w:t>
      </w:r>
    </w:p>
    <w:p w14:paraId="6DAFDAB6" w14:textId="77777777" w:rsidR="00976E24" w:rsidRPr="00275549" w:rsidRDefault="00976E24" w:rsidP="00AF75C0">
      <w:pPr>
        <w:pStyle w:val="Prrafodelista"/>
        <w:numPr>
          <w:ilvl w:val="0"/>
          <w:numId w:val="1"/>
        </w:numPr>
        <w:tabs>
          <w:tab w:val="left" w:pos="993"/>
        </w:tabs>
        <w:ind w:left="1418" w:hanging="425"/>
        <w:jc w:val="both"/>
        <w:rPr>
          <w:rFonts w:ascii="Arial" w:eastAsia="Arial" w:hAnsi="Arial" w:cs="Arial"/>
          <w:sz w:val="24"/>
          <w:szCs w:val="24"/>
          <w:lang w:eastAsia="es-MX"/>
        </w:rPr>
      </w:pPr>
      <w:r w:rsidRPr="00275549">
        <w:rPr>
          <w:rFonts w:ascii="Arial" w:eastAsia="Arial" w:hAnsi="Arial" w:cs="Arial"/>
          <w:sz w:val="24"/>
          <w:szCs w:val="24"/>
          <w:lang w:eastAsia="es-MX"/>
        </w:rPr>
        <w:t>Acta de entrega – recepción.</w:t>
      </w:r>
    </w:p>
    <w:p w14:paraId="0E66575B" w14:textId="77777777" w:rsidR="00976E24" w:rsidRPr="00275549" w:rsidRDefault="00976E24" w:rsidP="00AF75C0">
      <w:pPr>
        <w:pStyle w:val="Prrafodelista"/>
        <w:numPr>
          <w:ilvl w:val="0"/>
          <w:numId w:val="1"/>
        </w:numPr>
        <w:tabs>
          <w:tab w:val="left" w:pos="993"/>
        </w:tabs>
        <w:ind w:left="1418" w:hanging="425"/>
        <w:jc w:val="both"/>
        <w:rPr>
          <w:rFonts w:ascii="Arial" w:eastAsia="Arial" w:hAnsi="Arial" w:cs="Arial"/>
          <w:sz w:val="24"/>
          <w:szCs w:val="24"/>
          <w:lang w:eastAsia="es-MX"/>
        </w:rPr>
      </w:pPr>
      <w:r w:rsidRPr="00275549">
        <w:rPr>
          <w:rFonts w:ascii="Arial" w:eastAsia="Arial" w:hAnsi="Arial" w:cs="Arial"/>
          <w:sz w:val="24"/>
          <w:szCs w:val="24"/>
          <w:lang w:eastAsia="es-MX"/>
        </w:rPr>
        <w:t xml:space="preserve">Acta de finiquito y/o extinción de derechos y obligaciones. </w:t>
      </w:r>
    </w:p>
    <w:p w14:paraId="4FA5BC55" w14:textId="0442EDB5" w:rsidR="008271B2" w:rsidRPr="00275549" w:rsidRDefault="00927547" w:rsidP="00AF75C0">
      <w:pPr>
        <w:pStyle w:val="Prrafodelista"/>
        <w:ind w:left="1276"/>
        <w:jc w:val="both"/>
        <w:rPr>
          <w:rFonts w:ascii="Arial" w:hAnsi="Arial" w:cs="Arial"/>
          <w:bCs/>
          <w:sz w:val="24"/>
          <w:szCs w:val="24"/>
        </w:rPr>
      </w:pPr>
      <w:r w:rsidRPr="00275549">
        <w:rPr>
          <w:rFonts w:ascii="Arial" w:hAnsi="Arial" w:cs="Arial"/>
          <w:bCs/>
          <w:sz w:val="24"/>
          <w:szCs w:val="24"/>
        </w:rPr>
        <w:t xml:space="preserve"> </w:t>
      </w:r>
    </w:p>
    <w:p w14:paraId="5DCD263D" w14:textId="77777777" w:rsidR="00927547" w:rsidRPr="00275549" w:rsidRDefault="00927547" w:rsidP="00AF75C0">
      <w:pPr>
        <w:pStyle w:val="Prrafodelista"/>
        <w:numPr>
          <w:ilvl w:val="2"/>
          <w:numId w:val="2"/>
        </w:numPr>
        <w:ind w:left="1276" w:hanging="787"/>
        <w:jc w:val="both"/>
        <w:rPr>
          <w:rFonts w:ascii="Arial" w:hAnsi="Arial" w:cs="Arial"/>
          <w:bCs/>
          <w:sz w:val="24"/>
          <w:szCs w:val="24"/>
        </w:rPr>
      </w:pPr>
      <w:r w:rsidRPr="00275549">
        <w:rPr>
          <w:rFonts w:ascii="Arial" w:hAnsi="Arial" w:cs="Arial"/>
          <w:bCs/>
          <w:sz w:val="24"/>
          <w:szCs w:val="24"/>
        </w:rPr>
        <w:t xml:space="preserve">Contar </w:t>
      </w:r>
      <w:r w:rsidR="008271B2" w:rsidRPr="00275549">
        <w:rPr>
          <w:rFonts w:ascii="Arial" w:hAnsi="Arial" w:cs="Arial"/>
          <w:bCs/>
          <w:sz w:val="24"/>
          <w:szCs w:val="24"/>
        </w:rPr>
        <w:t xml:space="preserve">con el equipo tecnológico adecuado, suficiente y necesario, sea o no propio, para desarrollar los servicios </w:t>
      </w:r>
      <w:r w:rsidRPr="00275549">
        <w:rPr>
          <w:rFonts w:ascii="Arial" w:hAnsi="Arial" w:cs="Arial"/>
          <w:bCs/>
          <w:sz w:val="24"/>
          <w:szCs w:val="24"/>
        </w:rPr>
        <w:t>requeridos</w:t>
      </w:r>
      <w:r w:rsidR="008271B2" w:rsidRPr="00275549">
        <w:rPr>
          <w:rFonts w:ascii="Arial" w:hAnsi="Arial" w:cs="Arial"/>
          <w:bCs/>
          <w:sz w:val="24"/>
          <w:szCs w:val="24"/>
        </w:rPr>
        <w:t>.</w:t>
      </w:r>
    </w:p>
    <w:p w14:paraId="2FD294A4" w14:textId="77777777" w:rsidR="00927547" w:rsidRPr="00275549" w:rsidRDefault="00927547" w:rsidP="00AF75C0">
      <w:pPr>
        <w:pStyle w:val="Prrafodelista"/>
        <w:ind w:left="1276"/>
        <w:jc w:val="both"/>
        <w:rPr>
          <w:rFonts w:ascii="Arial" w:hAnsi="Arial" w:cs="Arial"/>
          <w:bCs/>
          <w:sz w:val="24"/>
          <w:szCs w:val="24"/>
        </w:rPr>
      </w:pPr>
    </w:p>
    <w:p w14:paraId="488490D4" w14:textId="77777777" w:rsidR="006D211A" w:rsidRPr="00275549" w:rsidRDefault="00927547" w:rsidP="00AF75C0">
      <w:pPr>
        <w:pStyle w:val="Prrafodelista"/>
        <w:numPr>
          <w:ilvl w:val="2"/>
          <w:numId w:val="2"/>
        </w:numPr>
        <w:ind w:left="1276" w:hanging="787"/>
        <w:jc w:val="both"/>
        <w:rPr>
          <w:rFonts w:ascii="Arial" w:hAnsi="Arial" w:cs="Arial"/>
          <w:sz w:val="24"/>
          <w:szCs w:val="24"/>
        </w:rPr>
      </w:pPr>
      <w:r w:rsidRPr="00275549">
        <w:rPr>
          <w:rFonts w:ascii="Arial" w:hAnsi="Arial" w:cs="Arial"/>
          <w:bCs/>
          <w:sz w:val="24"/>
          <w:szCs w:val="24"/>
        </w:rPr>
        <w:t xml:space="preserve">Los profesionales </w:t>
      </w:r>
      <w:r w:rsidR="00C3213F" w:rsidRPr="00275549">
        <w:rPr>
          <w:rFonts w:ascii="Arial" w:hAnsi="Arial" w:cs="Arial"/>
          <w:bCs/>
          <w:sz w:val="24"/>
          <w:szCs w:val="24"/>
        </w:rPr>
        <w:t xml:space="preserve">que serán responsables de la dirección, administración </w:t>
      </w:r>
      <w:r w:rsidR="00976E24" w:rsidRPr="00275549">
        <w:rPr>
          <w:rFonts w:ascii="Arial" w:hAnsi="Arial" w:cs="Arial"/>
          <w:bCs/>
          <w:sz w:val="24"/>
          <w:szCs w:val="24"/>
        </w:rPr>
        <w:t>cumplirán con los perfiles solicitados para la prestación del servicio.</w:t>
      </w:r>
      <w:r w:rsidR="00976E24" w:rsidRPr="00275549">
        <w:rPr>
          <w:rFonts w:ascii="Arial" w:hAnsi="Arial" w:cs="Arial"/>
          <w:sz w:val="24"/>
          <w:szCs w:val="24"/>
        </w:rPr>
        <w:t xml:space="preserve"> </w:t>
      </w:r>
    </w:p>
    <w:p w14:paraId="5A360278" w14:textId="77777777" w:rsidR="006D211A" w:rsidRPr="00275549" w:rsidRDefault="006D211A" w:rsidP="00AF75C0">
      <w:pPr>
        <w:pStyle w:val="Prrafodelista"/>
        <w:rPr>
          <w:rFonts w:ascii="Arial" w:hAnsi="Arial" w:cs="Arial"/>
          <w:sz w:val="24"/>
          <w:szCs w:val="24"/>
        </w:rPr>
      </w:pPr>
    </w:p>
    <w:p w14:paraId="5BEC6B98" w14:textId="77777777" w:rsidR="006D211A" w:rsidRPr="00275549" w:rsidRDefault="006D211A" w:rsidP="00AF75C0">
      <w:pPr>
        <w:pStyle w:val="Prrafodelista"/>
        <w:numPr>
          <w:ilvl w:val="2"/>
          <w:numId w:val="2"/>
        </w:numPr>
        <w:ind w:left="1276" w:hanging="787"/>
        <w:jc w:val="both"/>
        <w:rPr>
          <w:rFonts w:ascii="Arial" w:hAnsi="Arial" w:cs="Arial"/>
          <w:sz w:val="24"/>
          <w:szCs w:val="24"/>
        </w:rPr>
      </w:pPr>
      <w:r w:rsidRPr="00275549">
        <w:rPr>
          <w:rFonts w:ascii="Arial" w:hAnsi="Arial" w:cs="Arial"/>
          <w:bCs/>
          <w:sz w:val="24"/>
          <w:szCs w:val="24"/>
        </w:rPr>
        <w:t>La empresa deberá manifestar que cuenta con capacidad económica suficiente para la prestación del servicio, bajo las siguientes parámetros:</w:t>
      </w:r>
    </w:p>
    <w:p w14:paraId="51F7DDE8" w14:textId="77777777" w:rsidR="006D211A" w:rsidRPr="00275549" w:rsidRDefault="006D211A" w:rsidP="00AF75C0">
      <w:pPr>
        <w:pStyle w:val="Prrafodelista"/>
        <w:rPr>
          <w:rFonts w:ascii="Arial" w:hAnsi="Arial" w:cs="Arial"/>
          <w:sz w:val="24"/>
          <w:szCs w:val="24"/>
        </w:rPr>
      </w:pPr>
    </w:p>
    <w:p w14:paraId="4381B3CE" w14:textId="77777777" w:rsidR="006D211A" w:rsidRPr="00275549" w:rsidRDefault="00C3213F" w:rsidP="00AF75C0">
      <w:pPr>
        <w:pStyle w:val="Prrafodelista"/>
        <w:numPr>
          <w:ilvl w:val="3"/>
          <w:numId w:val="2"/>
        </w:numPr>
        <w:jc w:val="both"/>
        <w:rPr>
          <w:rFonts w:ascii="Arial" w:hAnsi="Arial" w:cs="Arial"/>
          <w:sz w:val="24"/>
          <w:szCs w:val="24"/>
        </w:rPr>
      </w:pPr>
      <w:r w:rsidRPr="00275549">
        <w:rPr>
          <w:rFonts w:ascii="Arial" w:hAnsi="Arial" w:cs="Arial"/>
          <w:sz w:val="24"/>
          <w:szCs w:val="24"/>
        </w:rPr>
        <w:t xml:space="preserve">Que </w:t>
      </w:r>
      <w:r w:rsidR="006D211A" w:rsidRPr="00275549">
        <w:rPr>
          <w:rFonts w:ascii="Arial" w:hAnsi="Arial" w:cs="Arial"/>
          <w:sz w:val="24"/>
          <w:szCs w:val="24"/>
        </w:rPr>
        <w:t xml:space="preserve">cuenta con un </w:t>
      </w:r>
      <w:r w:rsidRPr="00275549">
        <w:rPr>
          <w:rFonts w:ascii="Arial" w:hAnsi="Arial" w:cs="Arial"/>
          <w:sz w:val="24"/>
          <w:szCs w:val="24"/>
        </w:rPr>
        <w:t>capital neto de trabajo (CNT) suficiente para el financiamiento de los trabajos a realizar. Se tendrá como suficiente dicho capital neto, cuando el importe del último ejercicio fiscal del activo circulante (AC), menos el pasivo circulante (PC), sea igual o mayor al 20% del valor del importe de su propuesta económica sin Impuesto al Valor Agregado (IVA).</w:t>
      </w:r>
    </w:p>
    <w:p w14:paraId="47521624" w14:textId="77777777" w:rsidR="006D211A" w:rsidRPr="00275549" w:rsidRDefault="006D211A" w:rsidP="00AF75C0">
      <w:pPr>
        <w:pStyle w:val="Prrafodelista"/>
        <w:ind w:left="1728"/>
        <w:jc w:val="both"/>
        <w:rPr>
          <w:rFonts w:ascii="Arial" w:hAnsi="Arial" w:cs="Arial"/>
          <w:sz w:val="24"/>
          <w:szCs w:val="24"/>
        </w:rPr>
      </w:pPr>
    </w:p>
    <w:p w14:paraId="5AFD5D02" w14:textId="77777777" w:rsidR="006D211A" w:rsidRPr="00275549" w:rsidRDefault="006D211A" w:rsidP="00AF75C0">
      <w:pPr>
        <w:pStyle w:val="Prrafodelista"/>
        <w:numPr>
          <w:ilvl w:val="3"/>
          <w:numId w:val="2"/>
        </w:numPr>
        <w:jc w:val="both"/>
        <w:rPr>
          <w:rFonts w:ascii="Arial" w:hAnsi="Arial" w:cs="Arial"/>
          <w:sz w:val="24"/>
          <w:szCs w:val="24"/>
        </w:rPr>
      </w:pPr>
      <w:r w:rsidRPr="00275549">
        <w:rPr>
          <w:rFonts w:ascii="Arial" w:hAnsi="Arial" w:cs="Arial"/>
          <w:sz w:val="24"/>
          <w:szCs w:val="24"/>
        </w:rPr>
        <w:t>Que cuenta con capacidad p</w:t>
      </w:r>
      <w:r w:rsidR="00C3213F" w:rsidRPr="00275549">
        <w:rPr>
          <w:rFonts w:ascii="Arial" w:hAnsi="Arial" w:cs="Arial"/>
          <w:sz w:val="24"/>
          <w:szCs w:val="24"/>
        </w:rPr>
        <w:t>ara pagar sus obligaciones. Se tendrá como suficiente dicha capacidad cuando el importe en el último ejercicio fiscal del AC entre PC, sea igual o mayor a 1.1 unidades y el activo total (AT) entre el pasivo total (PT), sea igual o mayor a 2.0 unidades.</w:t>
      </w:r>
    </w:p>
    <w:p w14:paraId="4588CF50" w14:textId="77777777" w:rsidR="006D211A" w:rsidRPr="00275549" w:rsidRDefault="006D211A" w:rsidP="00AF75C0">
      <w:pPr>
        <w:pStyle w:val="Prrafodelista"/>
        <w:rPr>
          <w:rFonts w:ascii="Arial" w:hAnsi="Arial" w:cs="Arial"/>
          <w:sz w:val="24"/>
          <w:szCs w:val="24"/>
        </w:rPr>
      </w:pPr>
    </w:p>
    <w:p w14:paraId="37203988" w14:textId="3294FB06" w:rsidR="00C3213F" w:rsidRPr="00275549" w:rsidRDefault="00C3213F" w:rsidP="00AF75C0">
      <w:pPr>
        <w:pStyle w:val="Prrafodelista"/>
        <w:numPr>
          <w:ilvl w:val="3"/>
          <w:numId w:val="2"/>
        </w:numPr>
        <w:jc w:val="both"/>
        <w:rPr>
          <w:rFonts w:ascii="Arial" w:hAnsi="Arial" w:cs="Arial"/>
          <w:sz w:val="24"/>
          <w:szCs w:val="24"/>
        </w:rPr>
      </w:pPr>
      <w:r w:rsidRPr="00275549">
        <w:rPr>
          <w:rFonts w:ascii="Arial" w:hAnsi="Arial" w:cs="Arial"/>
          <w:sz w:val="24"/>
          <w:szCs w:val="24"/>
        </w:rPr>
        <w:t xml:space="preserve">Que </w:t>
      </w:r>
      <w:r w:rsidR="006D211A" w:rsidRPr="00275549">
        <w:rPr>
          <w:rFonts w:ascii="Arial" w:hAnsi="Arial" w:cs="Arial"/>
          <w:sz w:val="24"/>
          <w:szCs w:val="24"/>
        </w:rPr>
        <w:t xml:space="preserve">cuenta con un grado </w:t>
      </w:r>
      <w:r w:rsidRPr="00275549">
        <w:rPr>
          <w:rFonts w:ascii="Arial" w:hAnsi="Arial" w:cs="Arial"/>
          <w:sz w:val="24"/>
          <w:szCs w:val="24"/>
        </w:rPr>
        <w:t xml:space="preserve">aceptable </w:t>
      </w:r>
      <w:r w:rsidR="006D211A" w:rsidRPr="00275549">
        <w:rPr>
          <w:rFonts w:ascii="Arial" w:hAnsi="Arial" w:cs="Arial"/>
          <w:sz w:val="24"/>
          <w:szCs w:val="24"/>
        </w:rPr>
        <w:t xml:space="preserve">de </w:t>
      </w:r>
      <w:r w:rsidRPr="00275549">
        <w:rPr>
          <w:rFonts w:ascii="Arial" w:hAnsi="Arial" w:cs="Arial"/>
          <w:sz w:val="24"/>
          <w:szCs w:val="24"/>
        </w:rPr>
        <w:t>dependencia de endeudamiento, así como en cuanto a la rentabilidad de la empresa. Se tendrá como aceptable dicho grado de endeudamiento y rentabilidad</w:t>
      </w:r>
      <w:r w:rsidR="006D211A" w:rsidRPr="00275549">
        <w:rPr>
          <w:rFonts w:ascii="Arial" w:hAnsi="Arial" w:cs="Arial"/>
          <w:sz w:val="24"/>
          <w:szCs w:val="24"/>
        </w:rPr>
        <w:t xml:space="preserve">. Se entenderá como aceptable </w:t>
      </w:r>
      <w:r w:rsidR="006D211A" w:rsidRPr="00275549">
        <w:rPr>
          <w:rFonts w:ascii="Arial" w:hAnsi="Arial" w:cs="Arial"/>
          <w:sz w:val="24"/>
          <w:szCs w:val="24"/>
        </w:rPr>
        <w:lastRenderedPageBreak/>
        <w:t>cuan</w:t>
      </w:r>
      <w:r w:rsidRPr="00275549">
        <w:rPr>
          <w:rFonts w:ascii="Arial" w:hAnsi="Arial" w:cs="Arial"/>
          <w:sz w:val="24"/>
          <w:szCs w:val="24"/>
        </w:rPr>
        <w:t>do en el importe del último año fiscal del PT entre AT, sea igual o menor 50%.</w:t>
      </w:r>
    </w:p>
    <w:p w14:paraId="6A4BF424" w14:textId="77777777" w:rsidR="00C3213F" w:rsidRPr="00A4512A" w:rsidRDefault="00C3213F" w:rsidP="00AF75C0">
      <w:pPr>
        <w:rPr>
          <w:rFonts w:ascii="Arial" w:hAnsi="Arial" w:cs="Arial"/>
          <w:sz w:val="24"/>
          <w:szCs w:val="24"/>
        </w:rPr>
      </w:pPr>
    </w:p>
    <w:p w14:paraId="03D2A64A" w14:textId="77777777" w:rsidR="00837EB9" w:rsidRPr="00A4512A" w:rsidRDefault="00837EB9" w:rsidP="00AF75C0">
      <w:pPr>
        <w:pStyle w:val="Sangra2detindependiente1"/>
        <w:ind w:left="426" w:hanging="426"/>
        <w:rPr>
          <w:rFonts w:cs="Arial"/>
          <w:color w:val="auto"/>
          <w:szCs w:val="24"/>
          <w:lang w:val="es-MX"/>
        </w:rPr>
      </w:pPr>
    </w:p>
    <w:sectPr w:rsidR="00837EB9" w:rsidRPr="00A4512A" w:rsidSect="00ED38C5">
      <w:headerReference w:type="default" r:id="rId8"/>
      <w:footerReference w:type="default" r:id="rId9"/>
      <w:pgSz w:w="12240" w:h="15840" w:code="1"/>
      <w:pgMar w:top="1843" w:right="1183" w:bottom="851" w:left="567" w:header="284" w:footer="451"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CDFF6" w14:textId="77777777" w:rsidR="00E909B3" w:rsidRDefault="00E909B3" w:rsidP="005E4F1B">
      <w:r>
        <w:separator/>
      </w:r>
    </w:p>
  </w:endnote>
  <w:endnote w:type="continuationSeparator" w:id="0">
    <w:p w14:paraId="6F9881C2" w14:textId="77777777" w:rsidR="00E909B3" w:rsidRDefault="00E909B3" w:rsidP="005E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dobe Caslon Pro">
    <w:altName w:val="Georgia"/>
    <w:panose1 w:val="0205050205050A020403"/>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2040959260"/>
      <w:docPartObj>
        <w:docPartGallery w:val="Page Numbers (Bottom of Page)"/>
        <w:docPartUnique/>
      </w:docPartObj>
    </w:sdtPr>
    <w:sdtEndPr/>
    <w:sdtContent>
      <w:sdt>
        <w:sdtPr>
          <w:rPr>
            <w:rFonts w:ascii="Adobe Caslon Pro" w:hAnsi="Adobe Caslon Pro"/>
            <w:sz w:val="18"/>
            <w:szCs w:val="18"/>
          </w:rPr>
          <w:id w:val="-1984074651"/>
          <w:docPartObj>
            <w:docPartGallery w:val="Page Numbers (Top of Page)"/>
            <w:docPartUnique/>
          </w:docPartObj>
        </w:sdtPr>
        <w:sdtEndPr/>
        <w:sdtContent>
          <w:p w14:paraId="32C1A9DA" w14:textId="77777777" w:rsidR="008752B6" w:rsidRPr="00160170" w:rsidRDefault="008752B6">
            <w:pPr>
              <w:pStyle w:val="Piedepgina"/>
              <w:jc w:val="right"/>
              <w:rPr>
                <w:rFonts w:ascii="Adobe Caslon Pro" w:hAnsi="Adobe Caslon Pro"/>
                <w:sz w:val="18"/>
                <w:szCs w:val="18"/>
              </w:rPr>
            </w:pPr>
            <w:r w:rsidRPr="00160170">
              <w:rPr>
                <w:rFonts w:ascii="Adobe Caslon Pro" w:hAnsi="Adobe Caslon Pro"/>
                <w:sz w:val="18"/>
                <w:szCs w:val="18"/>
                <w:lang w:val="es-ES"/>
              </w:rPr>
              <w:t xml:space="preserve">Página </w:t>
            </w:r>
            <w:r w:rsidRPr="00160170">
              <w:rPr>
                <w:rFonts w:ascii="Adobe Caslon Pro" w:hAnsi="Adobe Caslon Pro"/>
                <w:b/>
                <w:bCs/>
                <w:sz w:val="18"/>
                <w:szCs w:val="18"/>
              </w:rPr>
              <w:fldChar w:fldCharType="begin"/>
            </w:r>
            <w:r w:rsidRPr="00160170">
              <w:rPr>
                <w:rFonts w:ascii="Adobe Caslon Pro" w:hAnsi="Adobe Caslon Pro"/>
                <w:b/>
                <w:bCs/>
                <w:sz w:val="18"/>
                <w:szCs w:val="18"/>
              </w:rPr>
              <w:instrText>PAGE</w:instrText>
            </w:r>
            <w:r w:rsidRPr="00160170">
              <w:rPr>
                <w:rFonts w:ascii="Adobe Caslon Pro" w:hAnsi="Adobe Caslon Pro"/>
                <w:b/>
                <w:bCs/>
                <w:sz w:val="18"/>
                <w:szCs w:val="18"/>
              </w:rPr>
              <w:fldChar w:fldCharType="separate"/>
            </w:r>
            <w:r w:rsidR="00D61FD8">
              <w:rPr>
                <w:rFonts w:ascii="Adobe Caslon Pro" w:hAnsi="Adobe Caslon Pro"/>
                <w:b/>
                <w:bCs/>
                <w:noProof/>
                <w:sz w:val="18"/>
                <w:szCs w:val="18"/>
              </w:rPr>
              <w:t>13</w:t>
            </w:r>
            <w:r w:rsidRPr="00160170">
              <w:rPr>
                <w:rFonts w:ascii="Adobe Caslon Pro" w:hAnsi="Adobe Caslon Pro"/>
                <w:b/>
                <w:bCs/>
                <w:sz w:val="18"/>
                <w:szCs w:val="18"/>
              </w:rPr>
              <w:fldChar w:fldCharType="end"/>
            </w:r>
            <w:r w:rsidRPr="00160170">
              <w:rPr>
                <w:rFonts w:ascii="Adobe Caslon Pro" w:hAnsi="Adobe Caslon Pro"/>
                <w:sz w:val="18"/>
                <w:szCs w:val="18"/>
                <w:lang w:val="es-ES"/>
              </w:rPr>
              <w:t xml:space="preserve"> de </w:t>
            </w:r>
            <w:r w:rsidRPr="00160170">
              <w:rPr>
                <w:rFonts w:ascii="Adobe Caslon Pro" w:hAnsi="Adobe Caslon Pro"/>
                <w:b/>
                <w:bCs/>
                <w:sz w:val="18"/>
                <w:szCs w:val="18"/>
              </w:rPr>
              <w:fldChar w:fldCharType="begin"/>
            </w:r>
            <w:r w:rsidRPr="00160170">
              <w:rPr>
                <w:rFonts w:ascii="Adobe Caslon Pro" w:hAnsi="Adobe Caslon Pro"/>
                <w:b/>
                <w:bCs/>
                <w:sz w:val="18"/>
                <w:szCs w:val="18"/>
              </w:rPr>
              <w:instrText>NUMPAGES</w:instrText>
            </w:r>
            <w:r w:rsidRPr="00160170">
              <w:rPr>
                <w:rFonts w:ascii="Adobe Caslon Pro" w:hAnsi="Adobe Caslon Pro"/>
                <w:b/>
                <w:bCs/>
                <w:sz w:val="18"/>
                <w:szCs w:val="18"/>
              </w:rPr>
              <w:fldChar w:fldCharType="separate"/>
            </w:r>
            <w:r w:rsidR="00D61FD8">
              <w:rPr>
                <w:rFonts w:ascii="Adobe Caslon Pro" w:hAnsi="Adobe Caslon Pro"/>
                <w:b/>
                <w:bCs/>
                <w:noProof/>
                <w:sz w:val="18"/>
                <w:szCs w:val="18"/>
              </w:rPr>
              <w:t>13</w:t>
            </w:r>
            <w:r w:rsidRPr="00160170">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93E67" w14:textId="77777777" w:rsidR="00E909B3" w:rsidRDefault="00E909B3" w:rsidP="005E4F1B">
      <w:r>
        <w:separator/>
      </w:r>
    </w:p>
  </w:footnote>
  <w:footnote w:type="continuationSeparator" w:id="0">
    <w:p w14:paraId="1A27B7E9" w14:textId="77777777" w:rsidR="00E909B3" w:rsidRDefault="00E909B3" w:rsidP="005E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D3E50" w14:textId="77777777" w:rsidR="008752B6" w:rsidRPr="00342D4F" w:rsidRDefault="008752B6" w:rsidP="005E4F1B">
    <w:pPr>
      <w:pStyle w:val="Encabezado"/>
      <w:tabs>
        <w:tab w:val="clear" w:pos="8838"/>
        <w:tab w:val="right" w:pos="9356"/>
      </w:tabs>
      <w:jc w:val="right"/>
      <w:rPr>
        <w:rFonts w:ascii="Adobe Caslon Pro" w:hAnsi="Adobe Caslon Pro"/>
        <w:b/>
        <w:sz w:val="18"/>
        <w:szCs w:val="18"/>
      </w:rPr>
    </w:pPr>
    <w:r w:rsidRPr="00342D4F">
      <w:rPr>
        <w:rFonts w:ascii="Adobe Caslon Pro" w:hAnsi="Adobe Caslon Pro"/>
        <w:noProof/>
        <w:sz w:val="18"/>
        <w:szCs w:val="18"/>
        <w:lang w:eastAsia="es-MX"/>
      </w:rPr>
      <w:drawing>
        <wp:anchor distT="0" distB="0" distL="114300" distR="114300" simplePos="0" relativeHeight="251659264" behindDoc="1" locked="0" layoutInCell="1" allowOverlap="1" wp14:anchorId="47C16507" wp14:editId="614D8CD1">
          <wp:simplePos x="0" y="0"/>
          <wp:positionH relativeFrom="margin">
            <wp:align>left</wp:align>
          </wp:positionH>
          <wp:positionV relativeFrom="paragraph">
            <wp:posOffset>7620</wp:posOffset>
          </wp:positionV>
          <wp:extent cx="2306320" cy="893445"/>
          <wp:effectExtent l="0" t="0" r="0" b="1905"/>
          <wp:wrapNone/>
          <wp:docPr id="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2306320" cy="893445"/>
                  </a:xfrm>
                  <a:prstGeom prst="rect">
                    <a:avLst/>
                  </a:prstGeom>
                  <a:ln>
                    <a:noFill/>
                  </a:ln>
                  <a:extLst>
                    <a:ext uri="{53640926-AAD7-44D8-BBD7-CCE9431645EC}">
                      <a14:shadowObscured xmlns:a14="http://schemas.microsoft.com/office/drawing/2010/main"/>
                    </a:ext>
                  </a:extLst>
                </pic:spPr>
              </pic:pic>
            </a:graphicData>
          </a:graphic>
        </wp:anchor>
      </w:drawing>
    </w:r>
    <w:r w:rsidRPr="00342D4F">
      <w:rPr>
        <w:rFonts w:ascii="Adobe Caslon Pro" w:hAnsi="Adobe Caslon Pro"/>
        <w:b/>
        <w:sz w:val="18"/>
        <w:szCs w:val="18"/>
      </w:rPr>
      <w:t>Subsecretaría de Transporte</w:t>
    </w:r>
  </w:p>
  <w:p w14:paraId="147C6BF7" w14:textId="77777777" w:rsidR="008752B6" w:rsidRPr="00342D4F" w:rsidRDefault="008752B6" w:rsidP="005E4F1B">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742"/>
    <w:multiLevelType w:val="hybridMultilevel"/>
    <w:tmpl w:val="AA1C9762"/>
    <w:lvl w:ilvl="0" w:tplc="08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BD053F6"/>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73B5818"/>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4">
    <w:nsid w:val="196A233C"/>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CD7233C"/>
    <w:multiLevelType w:val="hybridMultilevel"/>
    <w:tmpl w:val="E8D24118"/>
    <w:lvl w:ilvl="0" w:tplc="865CFDFC">
      <w:start w:val="1"/>
      <w:numFmt w:val="upperRoman"/>
      <w:lvlText w:val="%1."/>
      <w:lvlJc w:val="left"/>
      <w:pPr>
        <w:ind w:left="1287" w:hanging="720"/>
      </w:pPr>
      <w:rPr>
        <w:rFonts w:hint="default"/>
        <w:color w:val="auto"/>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6">
    <w:nsid w:val="26D337CE"/>
    <w:multiLevelType w:val="hybridMultilevel"/>
    <w:tmpl w:val="4B9273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7F400DD"/>
    <w:multiLevelType w:val="hybridMultilevel"/>
    <w:tmpl w:val="A8962F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E12301B"/>
    <w:multiLevelType w:val="hybridMultilevel"/>
    <w:tmpl w:val="FB3CD37E"/>
    <w:lvl w:ilvl="0" w:tplc="04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F11574B"/>
    <w:multiLevelType w:val="hybridMultilevel"/>
    <w:tmpl w:val="2E606188"/>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0">
    <w:nsid w:val="30BD7187"/>
    <w:multiLevelType w:val="hybridMultilevel"/>
    <w:tmpl w:val="56ECEF30"/>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11">
    <w:nsid w:val="3BBD060C"/>
    <w:multiLevelType w:val="multilevel"/>
    <w:tmpl w:val="286878DE"/>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lowerLetter"/>
      <w:lvlText w:val="%3)"/>
      <w:lvlJc w:val="left"/>
      <w:pPr>
        <w:ind w:left="1224" w:hanging="504"/>
      </w:pPr>
      <w:rPr>
        <w:b w:val="0"/>
      </w:rPr>
    </w:lvl>
    <w:lvl w:ilvl="3">
      <w:start w:val="1"/>
      <w:numFmt w:val="bullet"/>
      <w:lvlText w:val=""/>
      <w:lvlJc w:val="left"/>
      <w:pPr>
        <w:ind w:left="1728" w:hanging="648"/>
      </w:pPr>
      <w:rPr>
        <w:rFonts w:ascii="Wingdings" w:hAnsi="Wingding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D131195"/>
    <w:multiLevelType w:val="hybridMultilevel"/>
    <w:tmpl w:val="F6FE23A0"/>
    <w:lvl w:ilvl="0" w:tplc="08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4E0604C7"/>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4E5B393C"/>
    <w:multiLevelType w:val="hybridMultilevel"/>
    <w:tmpl w:val="D8BEA4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F3444BB"/>
    <w:multiLevelType w:val="hybridMultilevel"/>
    <w:tmpl w:val="8DC0A5D4"/>
    <w:lvl w:ilvl="0" w:tplc="2886F9F4">
      <w:start w:val="4"/>
      <w:numFmt w:val="upperRoman"/>
      <w:lvlText w:val="%1."/>
      <w:lvlJc w:val="right"/>
      <w:pPr>
        <w:ind w:left="720" w:hanging="360"/>
      </w:pPr>
      <w:rPr>
        <w:rFonts w:hint="default"/>
        <w:color w:val="FF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FF05E94"/>
    <w:multiLevelType w:val="hybridMultilevel"/>
    <w:tmpl w:val="98103F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0760888"/>
    <w:multiLevelType w:val="hybridMultilevel"/>
    <w:tmpl w:val="512424A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51003709"/>
    <w:multiLevelType w:val="hybridMultilevel"/>
    <w:tmpl w:val="05EED4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1FB465C"/>
    <w:multiLevelType w:val="hybridMultilevel"/>
    <w:tmpl w:val="11E6EB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521946CA"/>
    <w:multiLevelType w:val="hybridMultilevel"/>
    <w:tmpl w:val="8FC641CE"/>
    <w:lvl w:ilvl="0" w:tplc="05C47726">
      <w:start w:val="10"/>
      <w:numFmt w:val="upperRoman"/>
      <w:lvlText w:val="%1."/>
      <w:lvlJc w:val="left"/>
      <w:pPr>
        <w:ind w:left="1440" w:hanging="72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nsid w:val="5B9B06B8"/>
    <w:multiLevelType w:val="hybridMultilevel"/>
    <w:tmpl w:val="CA0485C8"/>
    <w:lvl w:ilvl="0" w:tplc="080A000D">
      <w:start w:val="1"/>
      <w:numFmt w:val="bullet"/>
      <w:lvlText w:val=""/>
      <w:lvlJc w:val="left"/>
      <w:pPr>
        <w:ind w:left="1500" w:hanging="360"/>
      </w:pPr>
      <w:rPr>
        <w:rFonts w:ascii="Wingdings" w:hAnsi="Wingdings" w:hint="default"/>
      </w:rPr>
    </w:lvl>
    <w:lvl w:ilvl="1" w:tplc="080A0003" w:tentative="1">
      <w:start w:val="1"/>
      <w:numFmt w:val="bullet"/>
      <w:lvlText w:val="o"/>
      <w:lvlJc w:val="left"/>
      <w:pPr>
        <w:ind w:left="2220" w:hanging="360"/>
      </w:pPr>
      <w:rPr>
        <w:rFonts w:ascii="Courier New" w:hAnsi="Courier New" w:cs="Courier New" w:hint="default"/>
      </w:rPr>
    </w:lvl>
    <w:lvl w:ilvl="2" w:tplc="080A0005" w:tentative="1">
      <w:start w:val="1"/>
      <w:numFmt w:val="bullet"/>
      <w:lvlText w:val=""/>
      <w:lvlJc w:val="left"/>
      <w:pPr>
        <w:ind w:left="2940" w:hanging="360"/>
      </w:pPr>
      <w:rPr>
        <w:rFonts w:ascii="Wingdings" w:hAnsi="Wingdings" w:hint="default"/>
      </w:rPr>
    </w:lvl>
    <w:lvl w:ilvl="3" w:tplc="080A0001" w:tentative="1">
      <w:start w:val="1"/>
      <w:numFmt w:val="bullet"/>
      <w:lvlText w:val=""/>
      <w:lvlJc w:val="left"/>
      <w:pPr>
        <w:ind w:left="3660" w:hanging="360"/>
      </w:pPr>
      <w:rPr>
        <w:rFonts w:ascii="Symbol" w:hAnsi="Symbol" w:hint="default"/>
      </w:rPr>
    </w:lvl>
    <w:lvl w:ilvl="4" w:tplc="080A0003" w:tentative="1">
      <w:start w:val="1"/>
      <w:numFmt w:val="bullet"/>
      <w:lvlText w:val="o"/>
      <w:lvlJc w:val="left"/>
      <w:pPr>
        <w:ind w:left="4380" w:hanging="360"/>
      </w:pPr>
      <w:rPr>
        <w:rFonts w:ascii="Courier New" w:hAnsi="Courier New" w:cs="Courier New" w:hint="default"/>
      </w:rPr>
    </w:lvl>
    <w:lvl w:ilvl="5" w:tplc="080A0005" w:tentative="1">
      <w:start w:val="1"/>
      <w:numFmt w:val="bullet"/>
      <w:lvlText w:val=""/>
      <w:lvlJc w:val="left"/>
      <w:pPr>
        <w:ind w:left="5100" w:hanging="360"/>
      </w:pPr>
      <w:rPr>
        <w:rFonts w:ascii="Wingdings" w:hAnsi="Wingdings" w:hint="default"/>
      </w:rPr>
    </w:lvl>
    <w:lvl w:ilvl="6" w:tplc="080A0001" w:tentative="1">
      <w:start w:val="1"/>
      <w:numFmt w:val="bullet"/>
      <w:lvlText w:val=""/>
      <w:lvlJc w:val="left"/>
      <w:pPr>
        <w:ind w:left="5820" w:hanging="360"/>
      </w:pPr>
      <w:rPr>
        <w:rFonts w:ascii="Symbol" w:hAnsi="Symbol" w:hint="default"/>
      </w:rPr>
    </w:lvl>
    <w:lvl w:ilvl="7" w:tplc="080A0003" w:tentative="1">
      <w:start w:val="1"/>
      <w:numFmt w:val="bullet"/>
      <w:lvlText w:val="o"/>
      <w:lvlJc w:val="left"/>
      <w:pPr>
        <w:ind w:left="6540" w:hanging="360"/>
      </w:pPr>
      <w:rPr>
        <w:rFonts w:ascii="Courier New" w:hAnsi="Courier New" w:cs="Courier New" w:hint="default"/>
      </w:rPr>
    </w:lvl>
    <w:lvl w:ilvl="8" w:tplc="080A0005" w:tentative="1">
      <w:start w:val="1"/>
      <w:numFmt w:val="bullet"/>
      <w:lvlText w:val=""/>
      <w:lvlJc w:val="left"/>
      <w:pPr>
        <w:ind w:left="7260" w:hanging="360"/>
      </w:pPr>
      <w:rPr>
        <w:rFonts w:ascii="Wingdings" w:hAnsi="Wingdings" w:hint="default"/>
      </w:rPr>
    </w:lvl>
  </w:abstractNum>
  <w:abstractNum w:abstractNumId="22">
    <w:nsid w:val="5F5164BA"/>
    <w:multiLevelType w:val="hybridMultilevel"/>
    <w:tmpl w:val="4D44A116"/>
    <w:lvl w:ilvl="0" w:tplc="FBA0C7D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6737023F"/>
    <w:multiLevelType w:val="hybridMultilevel"/>
    <w:tmpl w:val="C74A2052"/>
    <w:lvl w:ilvl="0" w:tplc="080A0015">
      <w:start w:val="24"/>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6BB01BCA"/>
    <w:multiLevelType w:val="hybridMultilevel"/>
    <w:tmpl w:val="710094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6E41702F"/>
    <w:multiLevelType w:val="hybridMultilevel"/>
    <w:tmpl w:val="F3F232E6"/>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6">
    <w:nsid w:val="7FBB7338"/>
    <w:multiLevelType w:val="hybridMultilevel"/>
    <w:tmpl w:val="877412F8"/>
    <w:lvl w:ilvl="0" w:tplc="8C3A0CEC">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11"/>
  </w:num>
  <w:num w:numId="3">
    <w:abstractNumId w:val="0"/>
  </w:num>
  <w:num w:numId="4">
    <w:abstractNumId w:val="6"/>
  </w:num>
  <w:num w:numId="5">
    <w:abstractNumId w:val="2"/>
  </w:num>
  <w:num w:numId="6">
    <w:abstractNumId w:val="1"/>
  </w:num>
  <w:num w:numId="7">
    <w:abstractNumId w:val="13"/>
  </w:num>
  <w:num w:numId="8">
    <w:abstractNumId w:val="17"/>
  </w:num>
  <w:num w:numId="9">
    <w:abstractNumId w:val="4"/>
  </w:num>
  <w:num w:numId="10">
    <w:abstractNumId w:val="18"/>
  </w:num>
  <w:num w:numId="11">
    <w:abstractNumId w:val="7"/>
  </w:num>
  <w:num w:numId="12">
    <w:abstractNumId w:val="19"/>
  </w:num>
  <w:num w:numId="13">
    <w:abstractNumId w:val="14"/>
  </w:num>
  <w:num w:numId="14">
    <w:abstractNumId w:val="16"/>
  </w:num>
  <w:num w:numId="15">
    <w:abstractNumId w:val="9"/>
  </w:num>
  <w:num w:numId="16">
    <w:abstractNumId w:val="21"/>
  </w:num>
  <w:num w:numId="17">
    <w:abstractNumId w:val="24"/>
  </w:num>
  <w:num w:numId="18">
    <w:abstractNumId w:val="22"/>
  </w:num>
  <w:num w:numId="19">
    <w:abstractNumId w:val="12"/>
  </w:num>
  <w:num w:numId="20">
    <w:abstractNumId w:val="26"/>
  </w:num>
  <w:num w:numId="21">
    <w:abstractNumId w:val="8"/>
  </w:num>
  <w:num w:numId="22">
    <w:abstractNumId w:val="10"/>
  </w:num>
  <w:num w:numId="23">
    <w:abstractNumId w:val="25"/>
  </w:num>
  <w:num w:numId="24">
    <w:abstractNumId w:val="15"/>
  </w:num>
  <w:num w:numId="25">
    <w:abstractNumId w:val="5"/>
  </w:num>
  <w:num w:numId="26">
    <w:abstractNumId w:val="20"/>
  </w:num>
  <w:num w:numId="27">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DB"/>
    <w:rsid w:val="00001005"/>
    <w:rsid w:val="00004E79"/>
    <w:rsid w:val="00011491"/>
    <w:rsid w:val="00020241"/>
    <w:rsid w:val="00022BB9"/>
    <w:rsid w:val="00031D67"/>
    <w:rsid w:val="00034172"/>
    <w:rsid w:val="000501BB"/>
    <w:rsid w:val="00057D6A"/>
    <w:rsid w:val="00066EF8"/>
    <w:rsid w:val="000679B3"/>
    <w:rsid w:val="00072E6E"/>
    <w:rsid w:val="00080022"/>
    <w:rsid w:val="00092989"/>
    <w:rsid w:val="000A0D1D"/>
    <w:rsid w:val="000A6269"/>
    <w:rsid w:val="000B2A0D"/>
    <w:rsid w:val="000C3129"/>
    <w:rsid w:val="000C47CD"/>
    <w:rsid w:val="000D1A95"/>
    <w:rsid w:val="000D216F"/>
    <w:rsid w:val="000D2AC7"/>
    <w:rsid w:val="000D5DD1"/>
    <w:rsid w:val="000E54C7"/>
    <w:rsid w:val="000E5735"/>
    <w:rsid w:val="000E5B1D"/>
    <w:rsid w:val="000E7733"/>
    <w:rsid w:val="000F0D3B"/>
    <w:rsid w:val="000F4DA4"/>
    <w:rsid w:val="000F7869"/>
    <w:rsid w:val="00100BC3"/>
    <w:rsid w:val="00101D13"/>
    <w:rsid w:val="0010339D"/>
    <w:rsid w:val="00110716"/>
    <w:rsid w:val="001158CF"/>
    <w:rsid w:val="00122825"/>
    <w:rsid w:val="00126B69"/>
    <w:rsid w:val="00127C9E"/>
    <w:rsid w:val="00127DB4"/>
    <w:rsid w:val="001543B7"/>
    <w:rsid w:val="00160170"/>
    <w:rsid w:val="00167E87"/>
    <w:rsid w:val="001802A7"/>
    <w:rsid w:val="001943A7"/>
    <w:rsid w:val="001A12B7"/>
    <w:rsid w:val="001A4601"/>
    <w:rsid w:val="001B2EE5"/>
    <w:rsid w:val="001B418F"/>
    <w:rsid w:val="001C4DB1"/>
    <w:rsid w:val="001C7E46"/>
    <w:rsid w:val="001D2502"/>
    <w:rsid w:val="001D2505"/>
    <w:rsid w:val="001D362D"/>
    <w:rsid w:val="001E04D2"/>
    <w:rsid w:val="001E3001"/>
    <w:rsid w:val="001E4155"/>
    <w:rsid w:val="001E7DEC"/>
    <w:rsid w:val="001F3496"/>
    <w:rsid w:val="001F71FC"/>
    <w:rsid w:val="00206356"/>
    <w:rsid w:val="0021749D"/>
    <w:rsid w:val="0021799C"/>
    <w:rsid w:val="002229B8"/>
    <w:rsid w:val="00225392"/>
    <w:rsid w:val="0022587F"/>
    <w:rsid w:val="00230AF5"/>
    <w:rsid w:val="00250FC2"/>
    <w:rsid w:val="002537AA"/>
    <w:rsid w:val="00253896"/>
    <w:rsid w:val="00256747"/>
    <w:rsid w:val="002656CB"/>
    <w:rsid w:val="00266F3D"/>
    <w:rsid w:val="002735A7"/>
    <w:rsid w:val="00273AC2"/>
    <w:rsid w:val="00273C22"/>
    <w:rsid w:val="00275549"/>
    <w:rsid w:val="00281741"/>
    <w:rsid w:val="00281B43"/>
    <w:rsid w:val="002852EB"/>
    <w:rsid w:val="00291C7F"/>
    <w:rsid w:val="00292840"/>
    <w:rsid w:val="00292C65"/>
    <w:rsid w:val="00295A84"/>
    <w:rsid w:val="00297A3C"/>
    <w:rsid w:val="002A2BBA"/>
    <w:rsid w:val="002A680E"/>
    <w:rsid w:val="002A71E9"/>
    <w:rsid w:val="002C79A4"/>
    <w:rsid w:val="002C7D21"/>
    <w:rsid w:val="002D4003"/>
    <w:rsid w:val="002D6744"/>
    <w:rsid w:val="002E5E44"/>
    <w:rsid w:val="002F085D"/>
    <w:rsid w:val="002F71D5"/>
    <w:rsid w:val="003020D1"/>
    <w:rsid w:val="00303465"/>
    <w:rsid w:val="00323B24"/>
    <w:rsid w:val="00331961"/>
    <w:rsid w:val="00340ABA"/>
    <w:rsid w:val="0034534C"/>
    <w:rsid w:val="00363CBB"/>
    <w:rsid w:val="00363DAD"/>
    <w:rsid w:val="00366A75"/>
    <w:rsid w:val="00370A92"/>
    <w:rsid w:val="00373A09"/>
    <w:rsid w:val="00381F35"/>
    <w:rsid w:val="00384D08"/>
    <w:rsid w:val="003929DF"/>
    <w:rsid w:val="003B7B40"/>
    <w:rsid w:val="003C3C60"/>
    <w:rsid w:val="003C6A2D"/>
    <w:rsid w:val="003E288F"/>
    <w:rsid w:val="003E3308"/>
    <w:rsid w:val="003E44ED"/>
    <w:rsid w:val="003F4824"/>
    <w:rsid w:val="003F64B6"/>
    <w:rsid w:val="004075E3"/>
    <w:rsid w:val="00422AD0"/>
    <w:rsid w:val="00424950"/>
    <w:rsid w:val="00426D9F"/>
    <w:rsid w:val="0042796D"/>
    <w:rsid w:val="00431B18"/>
    <w:rsid w:val="00442310"/>
    <w:rsid w:val="0044384D"/>
    <w:rsid w:val="004615E6"/>
    <w:rsid w:val="00465AF0"/>
    <w:rsid w:val="00467A40"/>
    <w:rsid w:val="00470B5E"/>
    <w:rsid w:val="00473599"/>
    <w:rsid w:val="00483165"/>
    <w:rsid w:val="00484679"/>
    <w:rsid w:val="00485A67"/>
    <w:rsid w:val="004901F0"/>
    <w:rsid w:val="0049274C"/>
    <w:rsid w:val="00492DCD"/>
    <w:rsid w:val="00493549"/>
    <w:rsid w:val="00497AD6"/>
    <w:rsid w:val="004B1B14"/>
    <w:rsid w:val="004B2A6C"/>
    <w:rsid w:val="004B4461"/>
    <w:rsid w:val="004C09FE"/>
    <w:rsid w:val="004C2F45"/>
    <w:rsid w:val="004C6AD0"/>
    <w:rsid w:val="004D7947"/>
    <w:rsid w:val="004D7CE5"/>
    <w:rsid w:val="004E1C40"/>
    <w:rsid w:val="004E4FDC"/>
    <w:rsid w:val="004E7036"/>
    <w:rsid w:val="004F1874"/>
    <w:rsid w:val="00502A26"/>
    <w:rsid w:val="00510DAE"/>
    <w:rsid w:val="005149CF"/>
    <w:rsid w:val="005175F8"/>
    <w:rsid w:val="00521AE0"/>
    <w:rsid w:val="0052235F"/>
    <w:rsid w:val="005304BA"/>
    <w:rsid w:val="00541069"/>
    <w:rsid w:val="0054200D"/>
    <w:rsid w:val="00542859"/>
    <w:rsid w:val="00543524"/>
    <w:rsid w:val="005523A5"/>
    <w:rsid w:val="00556A1E"/>
    <w:rsid w:val="005766CA"/>
    <w:rsid w:val="00576C3A"/>
    <w:rsid w:val="0057702F"/>
    <w:rsid w:val="005843F6"/>
    <w:rsid w:val="005852F8"/>
    <w:rsid w:val="005875A6"/>
    <w:rsid w:val="0059290A"/>
    <w:rsid w:val="005A13AF"/>
    <w:rsid w:val="005A4418"/>
    <w:rsid w:val="005B46ED"/>
    <w:rsid w:val="005B7ED4"/>
    <w:rsid w:val="005C16F3"/>
    <w:rsid w:val="005C36BC"/>
    <w:rsid w:val="005C5751"/>
    <w:rsid w:val="005C6394"/>
    <w:rsid w:val="005C733D"/>
    <w:rsid w:val="005C7C2A"/>
    <w:rsid w:val="005D1686"/>
    <w:rsid w:val="005E4F1B"/>
    <w:rsid w:val="005F234F"/>
    <w:rsid w:val="005F3C3E"/>
    <w:rsid w:val="005F43D7"/>
    <w:rsid w:val="005F48BD"/>
    <w:rsid w:val="006008DD"/>
    <w:rsid w:val="00605F6D"/>
    <w:rsid w:val="006143C4"/>
    <w:rsid w:val="00621022"/>
    <w:rsid w:val="006219E9"/>
    <w:rsid w:val="006229F7"/>
    <w:rsid w:val="00637447"/>
    <w:rsid w:val="00641C5E"/>
    <w:rsid w:val="00644427"/>
    <w:rsid w:val="006568FC"/>
    <w:rsid w:val="006658F1"/>
    <w:rsid w:val="00666C41"/>
    <w:rsid w:val="00670394"/>
    <w:rsid w:val="00672C38"/>
    <w:rsid w:val="00681B09"/>
    <w:rsid w:val="00681CE9"/>
    <w:rsid w:val="00685812"/>
    <w:rsid w:val="0069266C"/>
    <w:rsid w:val="006C3678"/>
    <w:rsid w:val="006C3E58"/>
    <w:rsid w:val="006C636F"/>
    <w:rsid w:val="006D211A"/>
    <w:rsid w:val="006D3999"/>
    <w:rsid w:val="006E16BF"/>
    <w:rsid w:val="006E3D30"/>
    <w:rsid w:val="006E7CFF"/>
    <w:rsid w:val="006F213F"/>
    <w:rsid w:val="0071321B"/>
    <w:rsid w:val="007212EC"/>
    <w:rsid w:val="007218E8"/>
    <w:rsid w:val="00732440"/>
    <w:rsid w:val="00735584"/>
    <w:rsid w:val="00736C12"/>
    <w:rsid w:val="00736C85"/>
    <w:rsid w:val="00742F31"/>
    <w:rsid w:val="00754956"/>
    <w:rsid w:val="0077310E"/>
    <w:rsid w:val="00776432"/>
    <w:rsid w:val="0078401E"/>
    <w:rsid w:val="0078607A"/>
    <w:rsid w:val="00794E18"/>
    <w:rsid w:val="007B3DAD"/>
    <w:rsid w:val="007F687B"/>
    <w:rsid w:val="007F78C5"/>
    <w:rsid w:val="00806551"/>
    <w:rsid w:val="00822417"/>
    <w:rsid w:val="00822962"/>
    <w:rsid w:val="008271B2"/>
    <w:rsid w:val="00837630"/>
    <w:rsid w:val="0083764A"/>
    <w:rsid w:val="00837EB9"/>
    <w:rsid w:val="008403E5"/>
    <w:rsid w:val="00856F39"/>
    <w:rsid w:val="008605E6"/>
    <w:rsid w:val="00863A3F"/>
    <w:rsid w:val="00867FB9"/>
    <w:rsid w:val="008752B6"/>
    <w:rsid w:val="0088405A"/>
    <w:rsid w:val="0089321D"/>
    <w:rsid w:val="008B2427"/>
    <w:rsid w:val="008B4675"/>
    <w:rsid w:val="008C6EE1"/>
    <w:rsid w:val="008C7B3A"/>
    <w:rsid w:val="008F1286"/>
    <w:rsid w:val="009006EE"/>
    <w:rsid w:val="009026F3"/>
    <w:rsid w:val="00907F8F"/>
    <w:rsid w:val="0091677B"/>
    <w:rsid w:val="00922F81"/>
    <w:rsid w:val="00927547"/>
    <w:rsid w:val="00931B01"/>
    <w:rsid w:val="00940A63"/>
    <w:rsid w:val="009428B5"/>
    <w:rsid w:val="009443D8"/>
    <w:rsid w:val="00966B48"/>
    <w:rsid w:val="0097229F"/>
    <w:rsid w:val="009738C3"/>
    <w:rsid w:val="00974178"/>
    <w:rsid w:val="00974AB0"/>
    <w:rsid w:val="00976E24"/>
    <w:rsid w:val="00983238"/>
    <w:rsid w:val="00995824"/>
    <w:rsid w:val="00995E29"/>
    <w:rsid w:val="009A4C7F"/>
    <w:rsid w:val="009A6F31"/>
    <w:rsid w:val="009B1F14"/>
    <w:rsid w:val="009C36E6"/>
    <w:rsid w:val="009C438C"/>
    <w:rsid w:val="009E094F"/>
    <w:rsid w:val="009E6768"/>
    <w:rsid w:val="009F4AF8"/>
    <w:rsid w:val="00A06CF5"/>
    <w:rsid w:val="00A12444"/>
    <w:rsid w:val="00A265EE"/>
    <w:rsid w:val="00A4512A"/>
    <w:rsid w:val="00A45535"/>
    <w:rsid w:val="00A45594"/>
    <w:rsid w:val="00A45BC7"/>
    <w:rsid w:val="00A46D9A"/>
    <w:rsid w:val="00A473CB"/>
    <w:rsid w:val="00A47DB8"/>
    <w:rsid w:val="00A5240F"/>
    <w:rsid w:val="00A57654"/>
    <w:rsid w:val="00A668DB"/>
    <w:rsid w:val="00A70F27"/>
    <w:rsid w:val="00A74832"/>
    <w:rsid w:val="00A7505C"/>
    <w:rsid w:val="00A774B2"/>
    <w:rsid w:val="00A82D0F"/>
    <w:rsid w:val="00A95A57"/>
    <w:rsid w:val="00A96644"/>
    <w:rsid w:val="00AB47DB"/>
    <w:rsid w:val="00AB502A"/>
    <w:rsid w:val="00AC43F7"/>
    <w:rsid w:val="00AE1727"/>
    <w:rsid w:val="00AE568D"/>
    <w:rsid w:val="00AE5BD6"/>
    <w:rsid w:val="00AF2F1E"/>
    <w:rsid w:val="00AF75C0"/>
    <w:rsid w:val="00AF7B21"/>
    <w:rsid w:val="00B120F4"/>
    <w:rsid w:val="00B12628"/>
    <w:rsid w:val="00B15B8B"/>
    <w:rsid w:val="00B15FF3"/>
    <w:rsid w:val="00B21388"/>
    <w:rsid w:val="00B23CEE"/>
    <w:rsid w:val="00B249E4"/>
    <w:rsid w:val="00B3206D"/>
    <w:rsid w:val="00B334CB"/>
    <w:rsid w:val="00B433A0"/>
    <w:rsid w:val="00B436F5"/>
    <w:rsid w:val="00B4517E"/>
    <w:rsid w:val="00B45479"/>
    <w:rsid w:val="00B4672D"/>
    <w:rsid w:val="00B47AB4"/>
    <w:rsid w:val="00B530A7"/>
    <w:rsid w:val="00B63F66"/>
    <w:rsid w:val="00B6585E"/>
    <w:rsid w:val="00B73213"/>
    <w:rsid w:val="00B81CE8"/>
    <w:rsid w:val="00B91A42"/>
    <w:rsid w:val="00BB7EAB"/>
    <w:rsid w:val="00BD0EE1"/>
    <w:rsid w:val="00BD3354"/>
    <w:rsid w:val="00BE176D"/>
    <w:rsid w:val="00BE433D"/>
    <w:rsid w:val="00BF4B2A"/>
    <w:rsid w:val="00BF695D"/>
    <w:rsid w:val="00C0519F"/>
    <w:rsid w:val="00C16523"/>
    <w:rsid w:val="00C20644"/>
    <w:rsid w:val="00C270E3"/>
    <w:rsid w:val="00C3213F"/>
    <w:rsid w:val="00C35FF8"/>
    <w:rsid w:val="00C3648A"/>
    <w:rsid w:val="00C37ACF"/>
    <w:rsid w:val="00C541BE"/>
    <w:rsid w:val="00C5458F"/>
    <w:rsid w:val="00C5625F"/>
    <w:rsid w:val="00C62AAA"/>
    <w:rsid w:val="00C62F5F"/>
    <w:rsid w:val="00C67BEE"/>
    <w:rsid w:val="00C67D06"/>
    <w:rsid w:val="00C77D6B"/>
    <w:rsid w:val="00C831C7"/>
    <w:rsid w:val="00C86A5B"/>
    <w:rsid w:val="00CA65D2"/>
    <w:rsid w:val="00CB1C14"/>
    <w:rsid w:val="00CB4B11"/>
    <w:rsid w:val="00CC4299"/>
    <w:rsid w:val="00CC61A1"/>
    <w:rsid w:val="00CD5E67"/>
    <w:rsid w:val="00CD7F3D"/>
    <w:rsid w:val="00CE75D9"/>
    <w:rsid w:val="00CE77B3"/>
    <w:rsid w:val="00CF07FC"/>
    <w:rsid w:val="00CF1E9B"/>
    <w:rsid w:val="00CF3140"/>
    <w:rsid w:val="00D04C8C"/>
    <w:rsid w:val="00D04D05"/>
    <w:rsid w:val="00D61FD8"/>
    <w:rsid w:val="00D63F7E"/>
    <w:rsid w:val="00D73BB6"/>
    <w:rsid w:val="00D90CEB"/>
    <w:rsid w:val="00D96C16"/>
    <w:rsid w:val="00DA3FCC"/>
    <w:rsid w:val="00DA475E"/>
    <w:rsid w:val="00DA6AFD"/>
    <w:rsid w:val="00DA740C"/>
    <w:rsid w:val="00DB271A"/>
    <w:rsid w:val="00DB38A4"/>
    <w:rsid w:val="00DB7354"/>
    <w:rsid w:val="00DC404E"/>
    <w:rsid w:val="00DC5E5D"/>
    <w:rsid w:val="00DD2DF6"/>
    <w:rsid w:val="00DD3696"/>
    <w:rsid w:val="00DD3C5B"/>
    <w:rsid w:val="00DD3CA2"/>
    <w:rsid w:val="00DD7DDC"/>
    <w:rsid w:val="00DE696F"/>
    <w:rsid w:val="00DE720A"/>
    <w:rsid w:val="00DE7390"/>
    <w:rsid w:val="00E01374"/>
    <w:rsid w:val="00E01432"/>
    <w:rsid w:val="00E048B4"/>
    <w:rsid w:val="00E078E3"/>
    <w:rsid w:val="00E1182F"/>
    <w:rsid w:val="00E15D3E"/>
    <w:rsid w:val="00E25B67"/>
    <w:rsid w:val="00E26821"/>
    <w:rsid w:val="00E31803"/>
    <w:rsid w:val="00E33ABA"/>
    <w:rsid w:val="00E35410"/>
    <w:rsid w:val="00E372CF"/>
    <w:rsid w:val="00E449A3"/>
    <w:rsid w:val="00E575F9"/>
    <w:rsid w:val="00E62E7C"/>
    <w:rsid w:val="00E65924"/>
    <w:rsid w:val="00E6652D"/>
    <w:rsid w:val="00E75DDE"/>
    <w:rsid w:val="00E77D80"/>
    <w:rsid w:val="00E8345B"/>
    <w:rsid w:val="00E909B3"/>
    <w:rsid w:val="00E9412A"/>
    <w:rsid w:val="00EA2096"/>
    <w:rsid w:val="00EA7957"/>
    <w:rsid w:val="00EC03A1"/>
    <w:rsid w:val="00EC193A"/>
    <w:rsid w:val="00EC5014"/>
    <w:rsid w:val="00EC5125"/>
    <w:rsid w:val="00ED0815"/>
    <w:rsid w:val="00ED38C5"/>
    <w:rsid w:val="00ED708B"/>
    <w:rsid w:val="00F14E22"/>
    <w:rsid w:val="00F1574C"/>
    <w:rsid w:val="00F20B06"/>
    <w:rsid w:val="00F273C3"/>
    <w:rsid w:val="00F370D9"/>
    <w:rsid w:val="00F443D6"/>
    <w:rsid w:val="00F44DAB"/>
    <w:rsid w:val="00F57767"/>
    <w:rsid w:val="00F63CD2"/>
    <w:rsid w:val="00F72418"/>
    <w:rsid w:val="00FA0813"/>
    <w:rsid w:val="00FA750D"/>
    <w:rsid w:val="00FB3665"/>
    <w:rsid w:val="00FB5E54"/>
    <w:rsid w:val="00FC45FD"/>
    <w:rsid w:val="00FC47A4"/>
    <w:rsid w:val="00FC56AE"/>
    <w:rsid w:val="00FC62B9"/>
    <w:rsid w:val="00FC6520"/>
    <w:rsid w:val="00FD20B3"/>
    <w:rsid w:val="00FD229F"/>
    <w:rsid w:val="00FD35FC"/>
    <w:rsid w:val="00FD4065"/>
    <w:rsid w:val="00FD5D2D"/>
    <w:rsid w:val="00FD76F1"/>
    <w:rsid w:val="00FE210B"/>
    <w:rsid w:val="00FF19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9703D"/>
  <w15:chartTrackingRefBased/>
  <w15:docId w15:val="{3B94C319-26D1-4ED8-B856-6C36501C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170"/>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60170"/>
    <w:pPr>
      <w:keepNext/>
      <w:jc w:val="right"/>
      <w:outlineLvl w:val="0"/>
    </w:pPr>
    <w:rPr>
      <w:rFonts w:ascii="Arial" w:hAnsi="Arial"/>
      <w:b/>
      <w:color w:val="000000"/>
      <w:sz w:val="24"/>
    </w:rPr>
  </w:style>
  <w:style w:type="paragraph" w:styleId="Ttulo2">
    <w:name w:val="heading 2"/>
    <w:basedOn w:val="Normal"/>
    <w:next w:val="Normal"/>
    <w:link w:val="Ttulo2Car"/>
    <w:qFormat/>
    <w:rsid w:val="00160170"/>
    <w:pPr>
      <w:keepNext/>
      <w:numPr>
        <w:ilvl w:val="12"/>
      </w:numPr>
      <w:jc w:val="both"/>
      <w:outlineLvl w:val="1"/>
    </w:pPr>
    <w:rPr>
      <w:rFonts w:ascii="Arial" w:hAnsi="Arial"/>
      <w:b/>
      <w:sz w:val="24"/>
      <w:u w:val="single"/>
    </w:rPr>
  </w:style>
  <w:style w:type="paragraph" w:styleId="Ttulo3">
    <w:name w:val="heading 3"/>
    <w:basedOn w:val="Normal"/>
    <w:next w:val="Normal"/>
    <w:link w:val="Ttulo3Car"/>
    <w:qFormat/>
    <w:rsid w:val="0016017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6017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60170"/>
    <w:pPr>
      <w:keepNext/>
      <w:ind w:left="851" w:hanging="284"/>
      <w:jc w:val="both"/>
      <w:outlineLvl w:val="4"/>
    </w:pPr>
    <w:rPr>
      <w:rFonts w:ascii="Arial" w:hAnsi="Arial"/>
      <w:b/>
      <w:bCs/>
      <w:color w:val="000000"/>
      <w:sz w:val="24"/>
    </w:rPr>
  </w:style>
  <w:style w:type="paragraph" w:styleId="Ttulo6">
    <w:name w:val="heading 6"/>
    <w:basedOn w:val="Normal"/>
    <w:next w:val="Normal"/>
    <w:link w:val="Ttulo6Car"/>
    <w:qFormat/>
    <w:rsid w:val="00160170"/>
    <w:pPr>
      <w:keepNext/>
      <w:jc w:val="both"/>
      <w:outlineLvl w:val="5"/>
    </w:pPr>
    <w:rPr>
      <w:rFonts w:ascii="Arial" w:hAnsi="Arial"/>
      <w:b/>
      <w:color w:val="000000"/>
      <w:sz w:val="24"/>
    </w:rPr>
  </w:style>
  <w:style w:type="paragraph" w:styleId="Ttulo7">
    <w:name w:val="heading 7"/>
    <w:basedOn w:val="Normal"/>
    <w:next w:val="Normal"/>
    <w:link w:val="Ttulo7Car"/>
    <w:qFormat/>
    <w:rsid w:val="0016017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6017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16017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E4F1B"/>
    <w:pPr>
      <w:tabs>
        <w:tab w:val="center" w:pos="4419"/>
        <w:tab w:val="right" w:pos="8838"/>
      </w:tabs>
    </w:pPr>
  </w:style>
  <w:style w:type="character" w:customStyle="1" w:styleId="EncabezadoCar">
    <w:name w:val="Encabezado Car"/>
    <w:basedOn w:val="Fuentedeprrafopredeter"/>
    <w:link w:val="Encabezado"/>
    <w:uiPriority w:val="99"/>
    <w:rsid w:val="005E4F1B"/>
  </w:style>
  <w:style w:type="paragraph" w:styleId="Piedepgina">
    <w:name w:val="footer"/>
    <w:basedOn w:val="Normal"/>
    <w:link w:val="PiedepginaCar"/>
    <w:uiPriority w:val="99"/>
    <w:unhideWhenUsed/>
    <w:rsid w:val="005E4F1B"/>
    <w:pPr>
      <w:tabs>
        <w:tab w:val="center" w:pos="4419"/>
        <w:tab w:val="right" w:pos="8838"/>
      </w:tabs>
    </w:pPr>
  </w:style>
  <w:style w:type="character" w:customStyle="1" w:styleId="PiedepginaCar">
    <w:name w:val="Pie de página Car"/>
    <w:basedOn w:val="Fuentedeprrafopredeter"/>
    <w:link w:val="Piedepgina"/>
    <w:uiPriority w:val="99"/>
    <w:rsid w:val="005E4F1B"/>
  </w:style>
  <w:style w:type="character" w:customStyle="1" w:styleId="Ttulo1Car">
    <w:name w:val="Título 1 Car"/>
    <w:basedOn w:val="Fuentedeprrafopredeter"/>
    <w:link w:val="Ttulo1"/>
    <w:rsid w:val="0016017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16017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16017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16017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16017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16017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160170"/>
    <w:rPr>
      <w:rFonts w:ascii="Arial" w:eastAsia="Times New Roman" w:hAnsi="Arial" w:cs="Arial"/>
      <w:b/>
      <w:bCs/>
      <w:sz w:val="24"/>
      <w:szCs w:val="20"/>
      <w:lang w:eastAsia="es-ES"/>
    </w:rPr>
  </w:style>
  <w:style w:type="character" w:customStyle="1" w:styleId="Ttulo8Car">
    <w:name w:val="Título 8 Car"/>
    <w:basedOn w:val="Fuentedeprrafopredeter"/>
    <w:link w:val="Ttulo8"/>
    <w:rsid w:val="0016017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160170"/>
    <w:rPr>
      <w:rFonts w:ascii="Arial" w:eastAsia="Times New Roman" w:hAnsi="Arial" w:cs="Times New Roman"/>
      <w:b/>
      <w:color w:val="FF0000"/>
      <w:szCs w:val="20"/>
      <w:u w:val="single"/>
      <w:lang w:eastAsia="es-ES"/>
    </w:rPr>
  </w:style>
  <w:style w:type="paragraph" w:styleId="Textoindependiente">
    <w:name w:val="Body Text"/>
    <w:basedOn w:val="Normal"/>
    <w:link w:val="TextoindependienteCar"/>
    <w:rsid w:val="00160170"/>
    <w:rPr>
      <w:rFonts w:ascii="Arial" w:hAnsi="Arial"/>
      <w:sz w:val="24"/>
      <w:lang w:val="en-US"/>
    </w:rPr>
  </w:style>
  <w:style w:type="character" w:customStyle="1" w:styleId="TextoindependienteCar">
    <w:name w:val="Texto independiente Car"/>
    <w:basedOn w:val="Fuentedeprrafopredeter"/>
    <w:link w:val="Textoindependiente"/>
    <w:rsid w:val="00160170"/>
    <w:rPr>
      <w:rFonts w:ascii="Arial" w:eastAsia="Times New Roman" w:hAnsi="Arial" w:cs="Times New Roman"/>
      <w:sz w:val="24"/>
      <w:szCs w:val="20"/>
      <w:lang w:val="en-US" w:eastAsia="es-ES"/>
    </w:rPr>
  </w:style>
  <w:style w:type="paragraph" w:customStyle="1" w:styleId="Textoindependiente21">
    <w:name w:val="Texto independiente 21"/>
    <w:basedOn w:val="Normal"/>
    <w:rsid w:val="00160170"/>
    <w:pPr>
      <w:ind w:left="851"/>
      <w:jc w:val="both"/>
    </w:pPr>
    <w:rPr>
      <w:rFonts w:ascii="Arial" w:hAnsi="Arial"/>
      <w:color w:val="000000"/>
      <w:sz w:val="24"/>
      <w:lang w:val="es-ES_tradnl"/>
    </w:rPr>
  </w:style>
  <w:style w:type="paragraph" w:customStyle="1" w:styleId="Textoindependiente31">
    <w:name w:val="Texto independiente 31"/>
    <w:basedOn w:val="Normal"/>
    <w:rsid w:val="0016017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6017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6017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160170"/>
    <w:pPr>
      <w:ind w:left="284" w:right="-284"/>
      <w:jc w:val="both"/>
    </w:pPr>
    <w:rPr>
      <w:rFonts w:ascii="Arial" w:hAnsi="Arial"/>
      <w:color w:val="000000"/>
      <w:sz w:val="24"/>
      <w:lang w:val="es-ES_tradnl"/>
    </w:rPr>
  </w:style>
  <w:style w:type="paragraph" w:styleId="Textodebloque">
    <w:name w:val="Block Text"/>
    <w:basedOn w:val="Normal"/>
    <w:rsid w:val="0016017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16017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16017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16017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60170"/>
    <w:pPr>
      <w:jc w:val="both"/>
    </w:pPr>
    <w:rPr>
      <w:rFonts w:ascii="Arial" w:hAnsi="Arial"/>
      <w:sz w:val="24"/>
    </w:rPr>
  </w:style>
  <w:style w:type="character" w:customStyle="1" w:styleId="Textoindependiente3Car">
    <w:name w:val="Texto independiente 3 Car"/>
    <w:basedOn w:val="Fuentedeprrafopredeter"/>
    <w:link w:val="Textoindependiente3"/>
    <w:rsid w:val="00160170"/>
    <w:rPr>
      <w:rFonts w:ascii="Arial" w:eastAsia="Times New Roman" w:hAnsi="Arial" w:cs="Times New Roman"/>
      <w:sz w:val="24"/>
      <w:szCs w:val="20"/>
      <w:lang w:eastAsia="es-ES"/>
    </w:rPr>
  </w:style>
  <w:style w:type="paragraph" w:styleId="Textoindependiente2">
    <w:name w:val="Body Text 2"/>
    <w:basedOn w:val="Normal"/>
    <w:link w:val="Textoindependiente2Car"/>
    <w:rsid w:val="0016017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160170"/>
    <w:rPr>
      <w:rFonts w:ascii="Arial" w:eastAsia="Times New Roman" w:hAnsi="Arial" w:cs="Times New Roman"/>
      <w:b/>
      <w:color w:val="000000"/>
      <w:sz w:val="24"/>
      <w:szCs w:val="20"/>
      <w:lang w:eastAsia="es-ES"/>
    </w:rPr>
  </w:style>
  <w:style w:type="character" w:styleId="Nmerodepgina">
    <w:name w:val="page number"/>
    <w:basedOn w:val="Fuentedeprrafopredeter"/>
    <w:rsid w:val="00160170"/>
  </w:style>
  <w:style w:type="paragraph" w:styleId="Sangra2detindependiente">
    <w:name w:val="Body Text Indent 2"/>
    <w:basedOn w:val="Normal"/>
    <w:link w:val="Sangra2detindependienteCar"/>
    <w:rsid w:val="0016017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160170"/>
    <w:rPr>
      <w:rFonts w:ascii="Arial" w:eastAsia="Times New Roman" w:hAnsi="Arial" w:cs="Times New Roman"/>
      <w:i/>
      <w:sz w:val="24"/>
      <w:szCs w:val="20"/>
      <w:u w:val="single"/>
      <w:lang w:eastAsia="es-ES"/>
    </w:rPr>
  </w:style>
  <w:style w:type="paragraph" w:customStyle="1" w:styleId="BodyText21">
    <w:name w:val="Body Text 21"/>
    <w:basedOn w:val="Normal"/>
    <w:rsid w:val="0016017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60170"/>
    <w:rPr>
      <w:rFonts w:ascii="Tahoma" w:hAnsi="Tahoma" w:cs="Tahoma"/>
      <w:sz w:val="16"/>
      <w:szCs w:val="16"/>
    </w:rPr>
  </w:style>
  <w:style w:type="character" w:customStyle="1" w:styleId="TextodegloboCar">
    <w:name w:val="Texto de globo Car"/>
    <w:basedOn w:val="Fuentedeprrafopredeter"/>
    <w:link w:val="Textodeglobo"/>
    <w:semiHidden/>
    <w:rsid w:val="00160170"/>
    <w:rPr>
      <w:rFonts w:ascii="Tahoma" w:eastAsia="Times New Roman" w:hAnsi="Tahoma" w:cs="Tahoma"/>
      <w:sz w:val="16"/>
      <w:szCs w:val="16"/>
      <w:lang w:eastAsia="es-ES"/>
    </w:rPr>
  </w:style>
  <w:style w:type="character" w:styleId="Refdecomentario">
    <w:name w:val="annotation reference"/>
    <w:basedOn w:val="Fuentedeprrafopredeter"/>
    <w:semiHidden/>
    <w:rsid w:val="00160170"/>
    <w:rPr>
      <w:sz w:val="16"/>
      <w:szCs w:val="16"/>
    </w:rPr>
  </w:style>
  <w:style w:type="paragraph" w:styleId="Textocomentario">
    <w:name w:val="annotation text"/>
    <w:basedOn w:val="Normal"/>
    <w:link w:val="TextocomentarioCar"/>
    <w:rsid w:val="00160170"/>
  </w:style>
  <w:style w:type="character" w:customStyle="1" w:styleId="TextocomentarioCar">
    <w:name w:val="Texto comentario Car"/>
    <w:basedOn w:val="Fuentedeprrafopredeter"/>
    <w:link w:val="Textocomentario"/>
    <w:rsid w:val="0016017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160170"/>
    <w:rPr>
      <w:b/>
      <w:bCs/>
    </w:rPr>
  </w:style>
  <w:style w:type="character" w:customStyle="1" w:styleId="AsuntodelcomentarioCar">
    <w:name w:val="Asunto del comentario Car"/>
    <w:basedOn w:val="TextocomentarioCar"/>
    <w:link w:val="Asuntodelcomentario"/>
    <w:semiHidden/>
    <w:rsid w:val="00160170"/>
    <w:rPr>
      <w:rFonts w:ascii="Times New Roman" w:eastAsia="Times New Roman" w:hAnsi="Times New Roman" w:cs="Times New Roman"/>
      <w:b/>
      <w:bCs/>
      <w:sz w:val="20"/>
      <w:szCs w:val="20"/>
      <w:lang w:eastAsia="es-ES"/>
    </w:rPr>
  </w:style>
  <w:style w:type="character" w:styleId="Hipervnculo">
    <w:name w:val="Hyperlink"/>
    <w:basedOn w:val="Fuentedeprrafopredeter"/>
    <w:rsid w:val="00160170"/>
    <w:rPr>
      <w:color w:val="0000FF"/>
      <w:u w:val="single"/>
    </w:rPr>
  </w:style>
  <w:style w:type="paragraph" w:customStyle="1" w:styleId="ROMANOS">
    <w:name w:val="ROMANOS"/>
    <w:basedOn w:val="Normal"/>
    <w:rsid w:val="0016017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60170"/>
    <w:rPr>
      <w:color w:val="800080"/>
      <w:u w:val="single"/>
    </w:rPr>
  </w:style>
  <w:style w:type="paragraph" w:customStyle="1" w:styleId="Texto">
    <w:name w:val="Texto"/>
    <w:basedOn w:val="Normal"/>
    <w:link w:val="TextoCar"/>
    <w:rsid w:val="00160170"/>
    <w:pPr>
      <w:spacing w:after="101" w:line="216" w:lineRule="exact"/>
      <w:ind w:firstLine="288"/>
      <w:jc w:val="both"/>
    </w:pPr>
    <w:rPr>
      <w:rFonts w:ascii="Arial" w:hAnsi="Arial"/>
      <w:sz w:val="18"/>
      <w:szCs w:val="18"/>
    </w:rPr>
  </w:style>
  <w:style w:type="paragraph" w:customStyle="1" w:styleId="INCISO">
    <w:name w:val="INCISO"/>
    <w:basedOn w:val="Normal"/>
    <w:rsid w:val="0016017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60170"/>
    <w:rPr>
      <w:rFonts w:ascii="Arial" w:eastAsia="Times New Roman" w:hAnsi="Arial" w:cs="Times New Roman"/>
      <w:sz w:val="18"/>
      <w:szCs w:val="18"/>
      <w:lang w:eastAsia="es-ES"/>
    </w:rPr>
  </w:style>
  <w:style w:type="table" w:styleId="Tablaconcuadrcula">
    <w:name w:val="Table Grid"/>
    <w:basedOn w:val="Tablanormal"/>
    <w:uiPriority w:val="39"/>
    <w:rsid w:val="0016017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017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160170"/>
    <w:pPr>
      <w:spacing w:before="100" w:beforeAutospacing="1" w:after="100" w:afterAutospacing="1"/>
    </w:pPr>
    <w:rPr>
      <w:sz w:val="24"/>
      <w:szCs w:val="24"/>
      <w:lang w:eastAsia="es-MX"/>
    </w:rPr>
  </w:style>
  <w:style w:type="paragraph" w:styleId="Prrafodelista">
    <w:name w:val="List Paragraph"/>
    <w:basedOn w:val="Normal"/>
    <w:link w:val="PrrafodelistaCar"/>
    <w:uiPriority w:val="34"/>
    <w:qFormat/>
    <w:rsid w:val="00160170"/>
    <w:pPr>
      <w:ind w:left="720"/>
      <w:contextualSpacing/>
    </w:pPr>
  </w:style>
  <w:style w:type="paragraph" w:styleId="Textonotapie">
    <w:name w:val="footnote text"/>
    <w:basedOn w:val="Normal"/>
    <w:link w:val="TextonotapieCar"/>
    <w:rsid w:val="00160170"/>
  </w:style>
  <w:style w:type="character" w:customStyle="1" w:styleId="TextonotapieCar">
    <w:name w:val="Texto nota pie Car"/>
    <w:basedOn w:val="Fuentedeprrafopredeter"/>
    <w:link w:val="Textonotapie"/>
    <w:rsid w:val="001601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60170"/>
    <w:rPr>
      <w:vertAlign w:val="superscript"/>
    </w:rPr>
  </w:style>
  <w:style w:type="table" w:customStyle="1" w:styleId="TableGrid">
    <w:name w:val="TableGrid"/>
    <w:rsid w:val="00160170"/>
    <w:pPr>
      <w:spacing w:after="0" w:line="240" w:lineRule="auto"/>
    </w:pPr>
    <w:rPr>
      <w:rFonts w:eastAsiaTheme="minorEastAsia"/>
      <w:lang w:eastAsia="es-MX"/>
    </w:rPr>
    <w:tblPr>
      <w:tblCellMar>
        <w:top w:w="0" w:type="dxa"/>
        <w:left w:w="0" w:type="dxa"/>
        <w:bottom w:w="0" w:type="dxa"/>
        <w:right w:w="0" w:type="dxa"/>
      </w:tblCellMar>
    </w:tblPr>
  </w:style>
  <w:style w:type="paragraph" w:styleId="Revisin">
    <w:name w:val="Revision"/>
    <w:hidden/>
    <w:uiPriority w:val="99"/>
    <w:semiHidden/>
    <w:rsid w:val="00160170"/>
    <w:pPr>
      <w:spacing w:after="0" w:line="240" w:lineRule="auto"/>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unhideWhenUsed/>
    <w:rsid w:val="00160170"/>
    <w:rPr>
      <w:rFonts w:ascii="Tahoma" w:hAnsi="Tahoma" w:cs="Tahoma"/>
      <w:sz w:val="16"/>
      <w:szCs w:val="16"/>
    </w:rPr>
  </w:style>
  <w:style w:type="character" w:customStyle="1" w:styleId="MapadeldocumentoCar">
    <w:name w:val="Mapa del documento Car"/>
    <w:basedOn w:val="Fuentedeprrafopredeter"/>
    <w:link w:val="Mapadeldocumento"/>
    <w:semiHidden/>
    <w:rsid w:val="00160170"/>
    <w:rPr>
      <w:rFonts w:ascii="Tahoma" w:eastAsia="Times New Roman" w:hAnsi="Tahoma" w:cs="Tahoma"/>
      <w:sz w:val="16"/>
      <w:szCs w:val="16"/>
      <w:lang w:eastAsia="es-ES"/>
    </w:rPr>
  </w:style>
  <w:style w:type="character" w:customStyle="1" w:styleId="PrrafodelistaCar">
    <w:name w:val="Párrafo de lista Car"/>
    <w:link w:val="Prrafodelista"/>
    <w:uiPriority w:val="34"/>
    <w:rsid w:val="00160170"/>
    <w:rPr>
      <w:rFonts w:ascii="Times New Roman" w:eastAsia="Times New Roman" w:hAnsi="Times New Roman" w:cs="Times New Roman"/>
      <w:sz w:val="20"/>
      <w:szCs w:val="20"/>
      <w:lang w:eastAsia="es-ES"/>
    </w:rPr>
  </w:style>
  <w:style w:type="character" w:styleId="nfasis">
    <w:name w:val="Emphasis"/>
    <w:basedOn w:val="Fuentedeprrafopredeter"/>
    <w:qFormat/>
    <w:rsid w:val="00160170"/>
    <w:rPr>
      <w:i/>
      <w:iCs/>
    </w:rPr>
  </w:style>
  <w:style w:type="table" w:customStyle="1" w:styleId="Tablaconcuadrcula1">
    <w:name w:val="Tabla con cuadrícula1"/>
    <w:basedOn w:val="Tablanormal"/>
    <w:next w:val="Tablaconcuadrcula"/>
    <w:uiPriority w:val="39"/>
    <w:rsid w:val="009026F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9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EDD61-B2A4-453B-BA64-2F26BB3F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4858</Words>
  <Characters>26724</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dc:creator>
  <cp:keywords/>
  <dc:description/>
  <cp:lastModifiedBy>Equipo</cp:lastModifiedBy>
  <cp:revision>5</cp:revision>
  <cp:lastPrinted>2017-05-18T17:28:00Z</cp:lastPrinted>
  <dcterms:created xsi:type="dcterms:W3CDTF">2018-02-21T19:57:00Z</dcterms:created>
  <dcterms:modified xsi:type="dcterms:W3CDTF">2018-02-27T20:48:00Z</dcterms:modified>
</cp:coreProperties>
</file>